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rPr>
          <w:u w:val="none"/>
        </w:rPr>
      </w:pPr>
      <w:r>
        <w:rPr>
          <w:color w:val="1B1B1B"/>
          <w:u w:val="single" w:color="1B1B1B"/>
        </w:rPr>
        <w:t>FORM</w:t>
      </w:r>
      <w:r>
        <w:rPr>
          <w:color w:val="1B1B1B"/>
          <w:spacing w:val="-6"/>
          <w:u w:val="single" w:color="1B1B1B"/>
        </w:rPr>
        <w:t> </w:t>
      </w:r>
      <w:r>
        <w:rPr>
          <w:color w:val="1B1B1B"/>
          <w:u w:val="single" w:color="1B1B1B"/>
        </w:rPr>
        <w:t>413</w:t>
      </w:r>
      <w:r>
        <w:rPr>
          <w:color w:val="1B1B1B"/>
          <w:spacing w:val="-3"/>
          <w:u w:val="single" w:color="1B1B1B"/>
        </w:rPr>
        <w:t> </w:t>
      </w:r>
      <w:r>
        <w:rPr>
          <w:color w:val="1B1B1B"/>
          <w:u w:val="single" w:color="1B1B1B"/>
        </w:rPr>
        <w:t>PERSONAL</w:t>
      </w:r>
      <w:r>
        <w:rPr>
          <w:color w:val="1B1B1B"/>
          <w:spacing w:val="-4"/>
          <w:u w:val="single" w:color="1B1B1B"/>
        </w:rPr>
        <w:t> </w:t>
      </w:r>
      <w:r>
        <w:rPr>
          <w:color w:val="1B1B1B"/>
          <w:u w:val="single" w:color="1B1B1B"/>
        </w:rPr>
        <w:t>FINANCIAL</w:t>
      </w:r>
      <w:r>
        <w:rPr>
          <w:color w:val="1B1B1B"/>
          <w:spacing w:val="-4"/>
          <w:u w:val="single" w:color="1B1B1B"/>
        </w:rPr>
        <w:t> </w:t>
      </w:r>
      <w:r>
        <w:rPr>
          <w:color w:val="1B1B1B"/>
          <w:u w:val="single" w:color="1B1B1B"/>
        </w:rPr>
        <w:t>STATEMENT</w:t>
      </w:r>
      <w:r>
        <w:rPr>
          <w:color w:val="1B1B1B"/>
          <w:spacing w:val="-3"/>
          <w:u w:val="single" w:color="1B1B1B"/>
        </w:rPr>
        <w:t> </w:t>
      </w:r>
      <w:r>
        <w:rPr>
          <w:color w:val="1B1B1B"/>
          <w:spacing w:val="-2"/>
          <w:u w:val="single" w:color="1B1B1B"/>
        </w:rPr>
        <w:t>INSTRUCTIONS</w:t>
      </w:r>
    </w:p>
    <w:p>
      <w:pPr>
        <w:pStyle w:val="BodyText"/>
        <w:rPr>
          <w:b/>
        </w:rPr>
      </w:pPr>
    </w:p>
    <w:p>
      <w:pPr>
        <w:pStyle w:val="BodyText"/>
        <w:spacing w:before="105"/>
        <w:rPr>
          <w:b/>
        </w:rPr>
      </w:pPr>
    </w:p>
    <w:p>
      <w:pPr>
        <w:pStyle w:val="BodyText"/>
        <w:spacing w:line="259" w:lineRule="auto"/>
        <w:ind w:left="100" w:right="114"/>
        <w:jc w:val="both"/>
      </w:pPr>
      <w:r>
        <w:rPr>
          <w:color w:val="1B1B1B"/>
          <w:u w:val="single" w:color="1B1B1B"/>
        </w:rPr>
        <w:t>If</w:t>
      </w:r>
      <w:r>
        <w:rPr>
          <w:color w:val="1B1B1B"/>
          <w:spacing w:val="-4"/>
          <w:u w:val="single" w:color="1B1B1B"/>
        </w:rPr>
        <w:t> </w:t>
      </w:r>
      <w:r>
        <w:rPr>
          <w:color w:val="1B1B1B"/>
          <w:u w:val="single" w:color="1B1B1B"/>
        </w:rPr>
        <w:t>you</w:t>
      </w:r>
      <w:r>
        <w:rPr>
          <w:color w:val="1B1B1B"/>
          <w:spacing w:val="-4"/>
          <w:u w:val="single" w:color="1B1B1B"/>
        </w:rPr>
        <w:t> </w:t>
      </w:r>
      <w:r>
        <w:rPr>
          <w:color w:val="1B1B1B"/>
          <w:u w:val="single" w:color="1B1B1B"/>
        </w:rPr>
        <w:t>and</w:t>
      </w:r>
      <w:r>
        <w:rPr>
          <w:color w:val="1B1B1B"/>
          <w:spacing w:val="-6"/>
          <w:u w:val="single" w:color="1B1B1B"/>
        </w:rPr>
        <w:t> </w:t>
      </w:r>
      <w:r>
        <w:rPr>
          <w:color w:val="1B1B1B"/>
          <w:u w:val="single" w:color="1B1B1B"/>
        </w:rPr>
        <w:t>your</w:t>
      </w:r>
      <w:r>
        <w:rPr>
          <w:color w:val="1B1B1B"/>
          <w:spacing w:val="-6"/>
          <w:u w:val="single" w:color="1B1B1B"/>
        </w:rPr>
        <w:t> </w:t>
      </w:r>
      <w:r>
        <w:rPr>
          <w:color w:val="1B1B1B"/>
          <w:u w:val="single" w:color="1B1B1B"/>
        </w:rPr>
        <w:t>spouse</w:t>
      </w:r>
      <w:r>
        <w:rPr>
          <w:color w:val="1B1B1B"/>
          <w:spacing w:val="-5"/>
          <w:u w:val="single" w:color="1B1B1B"/>
        </w:rPr>
        <w:t> </w:t>
      </w:r>
      <w:r>
        <w:rPr>
          <w:color w:val="1B1B1B"/>
          <w:u w:val="single" w:color="1B1B1B"/>
        </w:rPr>
        <w:t>file</w:t>
      </w:r>
      <w:r>
        <w:rPr>
          <w:color w:val="1B1B1B"/>
          <w:spacing w:val="-5"/>
          <w:u w:val="single" w:color="1B1B1B"/>
        </w:rPr>
        <w:t> </w:t>
      </w:r>
      <w:r>
        <w:rPr>
          <w:color w:val="1B1B1B"/>
          <w:u w:val="single" w:color="1B1B1B"/>
        </w:rPr>
        <w:t>a</w:t>
      </w:r>
      <w:r>
        <w:rPr>
          <w:color w:val="1B1B1B"/>
          <w:spacing w:val="-3"/>
          <w:u w:val="single" w:color="1B1B1B"/>
        </w:rPr>
        <w:t> </w:t>
      </w:r>
      <w:r>
        <w:rPr>
          <w:color w:val="1B1B1B"/>
          <w:u w:val="single" w:color="1B1B1B"/>
        </w:rPr>
        <w:t>joint</w:t>
      </w:r>
      <w:r>
        <w:rPr>
          <w:color w:val="1B1B1B"/>
          <w:spacing w:val="-5"/>
          <w:u w:val="single" w:color="1B1B1B"/>
        </w:rPr>
        <w:t> </w:t>
      </w:r>
      <w:r>
        <w:rPr>
          <w:color w:val="1B1B1B"/>
          <w:u w:val="single" w:color="1B1B1B"/>
        </w:rPr>
        <w:t>tax</w:t>
      </w:r>
      <w:r>
        <w:rPr>
          <w:color w:val="1B1B1B"/>
          <w:spacing w:val="-3"/>
          <w:u w:val="single" w:color="1B1B1B"/>
        </w:rPr>
        <w:t> </w:t>
      </w:r>
      <w:r>
        <w:rPr>
          <w:color w:val="1B1B1B"/>
          <w:u w:val="single" w:color="1B1B1B"/>
        </w:rPr>
        <w:t>return,</w:t>
      </w:r>
      <w:r>
        <w:rPr>
          <w:color w:val="1B1B1B"/>
          <w:spacing w:val="-3"/>
          <w:u w:val="single" w:color="1B1B1B"/>
        </w:rPr>
        <w:t> </w:t>
      </w:r>
      <w:r>
        <w:rPr>
          <w:color w:val="1B1B1B"/>
          <w:u w:val="single" w:color="1B1B1B"/>
        </w:rPr>
        <w:t>both</w:t>
      </w:r>
      <w:r>
        <w:rPr>
          <w:color w:val="1B1B1B"/>
          <w:spacing w:val="-4"/>
          <w:u w:val="single" w:color="1B1B1B"/>
        </w:rPr>
        <w:t> </w:t>
      </w:r>
      <w:r>
        <w:rPr>
          <w:color w:val="1B1B1B"/>
          <w:u w:val="single" w:color="1B1B1B"/>
        </w:rPr>
        <w:t>you</w:t>
      </w:r>
      <w:r>
        <w:rPr>
          <w:color w:val="1B1B1B"/>
          <w:spacing w:val="-6"/>
          <w:u w:val="single" w:color="1B1B1B"/>
        </w:rPr>
        <w:t> </w:t>
      </w:r>
      <w:r>
        <w:rPr>
          <w:color w:val="1B1B1B"/>
          <w:u w:val="single" w:color="1B1B1B"/>
        </w:rPr>
        <w:t>and</w:t>
      </w:r>
      <w:r>
        <w:rPr>
          <w:color w:val="1B1B1B"/>
          <w:spacing w:val="-4"/>
          <w:u w:val="single" w:color="1B1B1B"/>
        </w:rPr>
        <w:t> </w:t>
      </w:r>
      <w:r>
        <w:rPr>
          <w:color w:val="1B1B1B"/>
          <w:u w:val="single" w:color="1B1B1B"/>
        </w:rPr>
        <w:t>your</w:t>
      </w:r>
      <w:r>
        <w:rPr>
          <w:color w:val="1B1B1B"/>
          <w:spacing w:val="-3"/>
          <w:u w:val="single" w:color="1B1B1B"/>
        </w:rPr>
        <w:t> </w:t>
      </w:r>
      <w:r>
        <w:rPr>
          <w:color w:val="1B1B1B"/>
          <w:u w:val="single" w:color="1B1B1B"/>
        </w:rPr>
        <w:t>spouse’s</w:t>
      </w:r>
      <w:r>
        <w:rPr>
          <w:color w:val="1B1B1B"/>
          <w:spacing w:val="-6"/>
          <w:u w:val="single" w:color="1B1B1B"/>
        </w:rPr>
        <w:t> </w:t>
      </w:r>
      <w:r>
        <w:rPr>
          <w:color w:val="1B1B1B"/>
          <w:u w:val="single" w:color="1B1B1B"/>
        </w:rPr>
        <w:t>name</w:t>
      </w:r>
      <w:r>
        <w:rPr>
          <w:color w:val="1B1B1B"/>
          <w:spacing w:val="-3"/>
          <w:u w:val="single" w:color="1B1B1B"/>
        </w:rPr>
        <w:t> </w:t>
      </w:r>
      <w:r>
        <w:rPr>
          <w:color w:val="1B1B1B"/>
          <w:u w:val="single" w:color="1B1B1B"/>
        </w:rPr>
        <w:t>should</w:t>
      </w:r>
      <w:r>
        <w:rPr>
          <w:color w:val="1B1B1B"/>
          <w:spacing w:val="-4"/>
          <w:u w:val="single" w:color="1B1B1B"/>
        </w:rPr>
        <w:t> </w:t>
      </w:r>
      <w:r>
        <w:rPr>
          <w:color w:val="1B1B1B"/>
          <w:u w:val="single" w:color="1B1B1B"/>
        </w:rPr>
        <w:t>be</w:t>
      </w:r>
      <w:r>
        <w:rPr>
          <w:color w:val="1B1B1B"/>
          <w:spacing w:val="-5"/>
          <w:u w:val="single" w:color="1B1B1B"/>
        </w:rPr>
        <w:t> </w:t>
      </w:r>
      <w:r>
        <w:rPr>
          <w:color w:val="1B1B1B"/>
          <w:u w:val="single" w:color="1B1B1B"/>
        </w:rPr>
        <w:t>on</w:t>
      </w:r>
      <w:r>
        <w:rPr>
          <w:color w:val="1B1B1B"/>
          <w:spacing w:val="-4"/>
          <w:u w:val="single" w:color="1B1B1B"/>
        </w:rPr>
        <w:t> </w:t>
      </w:r>
      <w:r>
        <w:rPr>
          <w:color w:val="1B1B1B"/>
          <w:u w:val="single" w:color="1B1B1B"/>
        </w:rPr>
        <w:t>the</w:t>
      </w:r>
      <w:r>
        <w:rPr>
          <w:color w:val="1B1B1B"/>
          <w:spacing w:val="-3"/>
          <w:u w:val="single" w:color="1B1B1B"/>
        </w:rPr>
        <w:t> </w:t>
      </w:r>
      <w:r>
        <w:rPr>
          <w:color w:val="1B1B1B"/>
          <w:u w:val="single" w:color="1B1B1B"/>
        </w:rPr>
        <w:t>form</w:t>
      </w:r>
      <w:r>
        <w:rPr>
          <w:color w:val="1B1B1B"/>
        </w:rPr>
        <w:t>.</w:t>
      </w:r>
      <w:r>
        <w:rPr>
          <w:color w:val="1B1B1B"/>
          <w:spacing w:val="-4"/>
        </w:rPr>
        <w:t> </w:t>
      </w:r>
      <w:r>
        <w:rPr>
          <w:color w:val="1B1B1B"/>
        </w:rPr>
        <w:t>All joint assets should be reported on the form, unless you have a legal document, such as a prenuptial agreement, that specifically separates certain assets.</w:t>
      </w:r>
    </w:p>
    <w:p>
      <w:pPr>
        <w:spacing w:before="159"/>
        <w:ind w:left="100" w:right="0" w:firstLine="0"/>
        <w:jc w:val="both"/>
        <w:rPr>
          <w:b/>
          <w:sz w:val="22"/>
        </w:rPr>
      </w:pPr>
      <w:r>
        <w:rPr>
          <w:b/>
          <w:color w:val="1B1B1B"/>
          <w:sz w:val="22"/>
        </w:rPr>
        <w:t>SBA</w:t>
      </w:r>
      <w:r>
        <w:rPr>
          <w:b/>
          <w:color w:val="1B1B1B"/>
          <w:spacing w:val="-2"/>
          <w:sz w:val="22"/>
        </w:rPr>
        <w:t> </w:t>
      </w:r>
      <w:r>
        <w:rPr>
          <w:b/>
          <w:color w:val="1B1B1B"/>
          <w:sz w:val="22"/>
        </w:rPr>
        <w:t>Form</w:t>
      </w:r>
      <w:r>
        <w:rPr>
          <w:b/>
          <w:color w:val="1B1B1B"/>
          <w:spacing w:val="-5"/>
          <w:sz w:val="22"/>
        </w:rPr>
        <w:t> </w:t>
      </w:r>
      <w:r>
        <w:rPr>
          <w:b/>
          <w:color w:val="1B1B1B"/>
          <w:sz w:val="22"/>
        </w:rPr>
        <w:t>413</w:t>
      </w:r>
      <w:r>
        <w:rPr>
          <w:b/>
          <w:color w:val="1B1B1B"/>
          <w:spacing w:val="-3"/>
          <w:sz w:val="22"/>
        </w:rPr>
        <w:t> </w:t>
      </w:r>
      <w:r>
        <w:rPr>
          <w:b/>
          <w:color w:val="1B1B1B"/>
          <w:sz w:val="22"/>
        </w:rPr>
        <w:t>must</w:t>
      </w:r>
      <w:r>
        <w:rPr>
          <w:b/>
          <w:color w:val="1B1B1B"/>
          <w:spacing w:val="-3"/>
          <w:sz w:val="22"/>
        </w:rPr>
        <w:t> </w:t>
      </w:r>
      <w:r>
        <w:rPr>
          <w:b/>
          <w:color w:val="1B1B1B"/>
          <w:sz w:val="22"/>
        </w:rPr>
        <w:t>be</w:t>
      </w:r>
      <w:r>
        <w:rPr>
          <w:b/>
          <w:color w:val="1B1B1B"/>
          <w:spacing w:val="-4"/>
          <w:sz w:val="22"/>
        </w:rPr>
        <w:t> </w:t>
      </w:r>
      <w:r>
        <w:rPr>
          <w:b/>
          <w:color w:val="1B1B1B"/>
          <w:sz w:val="22"/>
        </w:rPr>
        <w:t>completed</w:t>
      </w:r>
      <w:r>
        <w:rPr>
          <w:b/>
          <w:color w:val="1B1B1B"/>
          <w:spacing w:val="-3"/>
          <w:sz w:val="22"/>
        </w:rPr>
        <w:t> </w:t>
      </w:r>
      <w:r>
        <w:rPr>
          <w:b/>
          <w:color w:val="1B1B1B"/>
          <w:spacing w:val="-5"/>
          <w:sz w:val="22"/>
        </w:rPr>
        <w:t>by:</w:t>
      </w:r>
    </w:p>
    <w:p>
      <w:pPr>
        <w:pStyle w:val="BodyText"/>
        <w:spacing w:before="154"/>
        <w:rPr>
          <w:b/>
        </w:rPr>
      </w:pPr>
    </w:p>
    <w:p>
      <w:pPr>
        <w:pStyle w:val="ListParagraph"/>
        <w:numPr>
          <w:ilvl w:val="0"/>
          <w:numId w:val="1"/>
        </w:numPr>
        <w:tabs>
          <w:tab w:pos="819" w:val="left" w:leader="none"/>
        </w:tabs>
        <w:spacing w:line="240" w:lineRule="auto" w:before="0" w:after="0"/>
        <w:ind w:left="819" w:right="0" w:hanging="179"/>
        <w:jc w:val="left"/>
        <w:rPr>
          <w:sz w:val="22"/>
        </w:rPr>
      </w:pPr>
      <w:r>
        <w:rPr>
          <w:color w:val="1B1B1B"/>
          <w:sz w:val="22"/>
        </w:rPr>
        <w:t>Each</w:t>
      </w:r>
      <w:r>
        <w:rPr>
          <w:color w:val="1B1B1B"/>
          <w:spacing w:val="-3"/>
          <w:sz w:val="22"/>
        </w:rPr>
        <w:t> </w:t>
      </w:r>
      <w:r>
        <w:rPr>
          <w:color w:val="1B1B1B"/>
          <w:sz w:val="22"/>
        </w:rPr>
        <w:t>proprietor</w:t>
      </w:r>
      <w:r>
        <w:rPr>
          <w:color w:val="1B1B1B"/>
          <w:spacing w:val="-3"/>
          <w:sz w:val="22"/>
        </w:rPr>
        <w:t> </w:t>
      </w:r>
      <w:r>
        <w:rPr>
          <w:color w:val="1B1B1B"/>
          <w:sz w:val="22"/>
        </w:rPr>
        <w:t>of</w:t>
      </w:r>
      <w:r>
        <w:rPr>
          <w:color w:val="1B1B1B"/>
          <w:spacing w:val="-4"/>
          <w:sz w:val="22"/>
        </w:rPr>
        <w:t> </w:t>
      </w:r>
      <w:r>
        <w:rPr>
          <w:color w:val="1B1B1B"/>
          <w:sz w:val="22"/>
        </w:rPr>
        <w:t>the </w:t>
      </w:r>
      <w:r>
        <w:rPr>
          <w:color w:val="1B1B1B"/>
          <w:spacing w:val="-2"/>
          <w:sz w:val="22"/>
        </w:rPr>
        <w:t>business.</w:t>
      </w:r>
    </w:p>
    <w:p>
      <w:pPr>
        <w:pStyle w:val="ListParagraph"/>
        <w:numPr>
          <w:ilvl w:val="0"/>
          <w:numId w:val="1"/>
        </w:numPr>
        <w:tabs>
          <w:tab w:pos="819" w:val="left" w:leader="none"/>
        </w:tabs>
        <w:spacing w:line="240" w:lineRule="auto" w:before="123" w:after="0"/>
        <w:ind w:left="819" w:right="0" w:hanging="179"/>
        <w:jc w:val="left"/>
        <w:rPr>
          <w:sz w:val="22"/>
        </w:rPr>
      </w:pPr>
      <w:r>
        <w:rPr>
          <w:color w:val="1B1B1B"/>
          <w:sz w:val="22"/>
        </w:rPr>
        <w:t>Each</w:t>
      </w:r>
      <w:r>
        <w:rPr>
          <w:color w:val="1B1B1B"/>
          <w:spacing w:val="-4"/>
          <w:sz w:val="22"/>
        </w:rPr>
        <w:t> </w:t>
      </w:r>
      <w:r>
        <w:rPr>
          <w:color w:val="1B1B1B"/>
          <w:sz w:val="22"/>
        </w:rPr>
        <w:t>limited</w:t>
      </w:r>
      <w:r>
        <w:rPr>
          <w:color w:val="1B1B1B"/>
          <w:spacing w:val="-4"/>
          <w:sz w:val="22"/>
        </w:rPr>
        <w:t> </w:t>
      </w:r>
      <w:r>
        <w:rPr>
          <w:color w:val="1B1B1B"/>
          <w:sz w:val="22"/>
        </w:rPr>
        <w:t>partner</w:t>
      </w:r>
      <w:r>
        <w:rPr>
          <w:color w:val="1B1B1B"/>
          <w:spacing w:val="-2"/>
          <w:sz w:val="22"/>
        </w:rPr>
        <w:t> </w:t>
      </w:r>
      <w:r>
        <w:rPr>
          <w:color w:val="1B1B1B"/>
          <w:sz w:val="22"/>
        </w:rPr>
        <w:t>with</w:t>
      </w:r>
      <w:r>
        <w:rPr>
          <w:color w:val="1B1B1B"/>
          <w:spacing w:val="-4"/>
          <w:sz w:val="22"/>
        </w:rPr>
        <w:t> </w:t>
      </w:r>
      <w:r>
        <w:rPr>
          <w:color w:val="1B1B1B"/>
          <w:sz w:val="22"/>
        </w:rPr>
        <w:t>20%</w:t>
      </w:r>
      <w:r>
        <w:rPr>
          <w:color w:val="1B1B1B"/>
          <w:spacing w:val="-4"/>
          <w:sz w:val="22"/>
        </w:rPr>
        <w:t> </w:t>
      </w:r>
      <w:r>
        <w:rPr>
          <w:color w:val="1B1B1B"/>
          <w:sz w:val="22"/>
        </w:rPr>
        <w:t>or</w:t>
      </w:r>
      <w:r>
        <w:rPr>
          <w:color w:val="1B1B1B"/>
          <w:spacing w:val="-5"/>
          <w:sz w:val="22"/>
        </w:rPr>
        <w:t> </w:t>
      </w:r>
      <w:r>
        <w:rPr>
          <w:color w:val="1B1B1B"/>
          <w:sz w:val="22"/>
        </w:rPr>
        <w:t>more</w:t>
      </w:r>
      <w:r>
        <w:rPr>
          <w:color w:val="1B1B1B"/>
          <w:spacing w:val="-1"/>
          <w:sz w:val="22"/>
        </w:rPr>
        <w:t> </w:t>
      </w:r>
      <w:r>
        <w:rPr>
          <w:color w:val="1B1B1B"/>
          <w:spacing w:val="-2"/>
          <w:sz w:val="22"/>
        </w:rPr>
        <w:t>interest.</w:t>
      </w:r>
    </w:p>
    <w:p>
      <w:pPr>
        <w:pStyle w:val="ListParagraph"/>
        <w:numPr>
          <w:ilvl w:val="0"/>
          <w:numId w:val="1"/>
        </w:numPr>
        <w:tabs>
          <w:tab w:pos="819" w:val="left" w:leader="none"/>
        </w:tabs>
        <w:spacing w:line="240" w:lineRule="auto" w:before="120" w:after="0"/>
        <w:ind w:left="819" w:right="0" w:hanging="179"/>
        <w:jc w:val="left"/>
        <w:rPr>
          <w:sz w:val="22"/>
        </w:rPr>
      </w:pPr>
      <w:r>
        <w:rPr>
          <w:color w:val="1B1B1B"/>
          <w:sz w:val="22"/>
        </w:rPr>
        <w:t>Each</w:t>
      </w:r>
      <w:r>
        <w:rPr>
          <w:color w:val="1B1B1B"/>
          <w:spacing w:val="-4"/>
          <w:sz w:val="22"/>
        </w:rPr>
        <w:t> </w:t>
      </w:r>
      <w:r>
        <w:rPr>
          <w:color w:val="1B1B1B"/>
          <w:sz w:val="22"/>
        </w:rPr>
        <w:t>general</w:t>
      </w:r>
      <w:r>
        <w:rPr>
          <w:color w:val="1B1B1B"/>
          <w:spacing w:val="-2"/>
          <w:sz w:val="22"/>
        </w:rPr>
        <w:t> partner.</w:t>
      </w:r>
    </w:p>
    <w:p>
      <w:pPr>
        <w:pStyle w:val="ListParagraph"/>
        <w:numPr>
          <w:ilvl w:val="0"/>
          <w:numId w:val="1"/>
        </w:numPr>
        <w:tabs>
          <w:tab w:pos="819" w:val="left" w:leader="none"/>
        </w:tabs>
        <w:spacing w:line="240" w:lineRule="auto" w:before="123" w:after="0"/>
        <w:ind w:left="819" w:right="0" w:hanging="179"/>
        <w:jc w:val="left"/>
        <w:rPr>
          <w:sz w:val="22"/>
        </w:rPr>
      </w:pPr>
      <w:r>
        <w:rPr>
          <w:color w:val="1B1B1B"/>
          <w:sz w:val="22"/>
        </w:rPr>
        <w:t>Each</w:t>
      </w:r>
      <w:r>
        <w:rPr>
          <w:color w:val="1B1B1B"/>
          <w:spacing w:val="-4"/>
          <w:sz w:val="22"/>
        </w:rPr>
        <w:t> </w:t>
      </w:r>
      <w:r>
        <w:rPr>
          <w:color w:val="1B1B1B"/>
          <w:sz w:val="22"/>
        </w:rPr>
        <w:t>stockholder</w:t>
      </w:r>
      <w:r>
        <w:rPr>
          <w:color w:val="1B1B1B"/>
          <w:spacing w:val="-4"/>
          <w:sz w:val="22"/>
        </w:rPr>
        <w:t> </w:t>
      </w:r>
      <w:r>
        <w:rPr>
          <w:color w:val="1B1B1B"/>
          <w:sz w:val="22"/>
        </w:rPr>
        <w:t>owning</w:t>
      </w:r>
      <w:r>
        <w:rPr>
          <w:color w:val="1B1B1B"/>
          <w:spacing w:val="-5"/>
          <w:sz w:val="22"/>
        </w:rPr>
        <w:t> </w:t>
      </w:r>
      <w:r>
        <w:rPr>
          <w:color w:val="1B1B1B"/>
          <w:sz w:val="22"/>
        </w:rPr>
        <w:t>20%</w:t>
      </w:r>
      <w:r>
        <w:rPr>
          <w:color w:val="1B1B1B"/>
          <w:spacing w:val="-4"/>
          <w:sz w:val="22"/>
        </w:rPr>
        <w:t> </w:t>
      </w:r>
      <w:r>
        <w:rPr>
          <w:color w:val="1B1B1B"/>
          <w:sz w:val="22"/>
        </w:rPr>
        <w:t>or</w:t>
      </w:r>
      <w:r>
        <w:rPr>
          <w:color w:val="1B1B1B"/>
          <w:spacing w:val="-4"/>
          <w:sz w:val="22"/>
        </w:rPr>
        <w:t> </w:t>
      </w:r>
      <w:r>
        <w:rPr>
          <w:color w:val="1B1B1B"/>
          <w:sz w:val="22"/>
        </w:rPr>
        <w:t>more</w:t>
      </w:r>
      <w:r>
        <w:rPr>
          <w:color w:val="1B1B1B"/>
          <w:spacing w:val="-4"/>
          <w:sz w:val="22"/>
        </w:rPr>
        <w:t> </w:t>
      </w:r>
      <w:r>
        <w:rPr>
          <w:color w:val="1B1B1B"/>
          <w:sz w:val="22"/>
        </w:rPr>
        <w:t>voting</w:t>
      </w:r>
      <w:r>
        <w:rPr>
          <w:color w:val="1B1B1B"/>
          <w:spacing w:val="-3"/>
          <w:sz w:val="22"/>
        </w:rPr>
        <w:t> </w:t>
      </w:r>
      <w:r>
        <w:rPr>
          <w:color w:val="1B1B1B"/>
          <w:spacing w:val="-2"/>
          <w:sz w:val="22"/>
        </w:rPr>
        <w:t>stock.</w:t>
      </w:r>
    </w:p>
    <w:p>
      <w:pPr>
        <w:pStyle w:val="ListParagraph"/>
        <w:numPr>
          <w:ilvl w:val="0"/>
          <w:numId w:val="1"/>
        </w:numPr>
        <w:tabs>
          <w:tab w:pos="819" w:val="left" w:leader="none"/>
        </w:tabs>
        <w:spacing w:line="240" w:lineRule="auto" w:before="120" w:after="0"/>
        <w:ind w:left="819" w:right="0" w:hanging="179"/>
        <w:jc w:val="left"/>
        <w:rPr>
          <w:sz w:val="22"/>
        </w:rPr>
      </w:pPr>
      <w:r>
        <w:rPr>
          <w:color w:val="1B1B1B"/>
          <w:sz w:val="22"/>
        </w:rPr>
        <w:t>Any</w:t>
      </w:r>
      <w:r>
        <w:rPr>
          <w:color w:val="1B1B1B"/>
          <w:spacing w:val="-4"/>
          <w:sz w:val="22"/>
        </w:rPr>
        <w:t> </w:t>
      </w:r>
      <w:r>
        <w:rPr>
          <w:color w:val="1B1B1B"/>
          <w:sz w:val="22"/>
        </w:rPr>
        <w:t>person</w:t>
      </w:r>
      <w:r>
        <w:rPr>
          <w:color w:val="1B1B1B"/>
          <w:spacing w:val="-4"/>
          <w:sz w:val="22"/>
        </w:rPr>
        <w:t> </w:t>
      </w:r>
      <w:r>
        <w:rPr>
          <w:color w:val="1B1B1B"/>
          <w:sz w:val="22"/>
        </w:rPr>
        <w:t>or</w:t>
      </w:r>
      <w:r>
        <w:rPr>
          <w:color w:val="1B1B1B"/>
          <w:spacing w:val="-4"/>
          <w:sz w:val="22"/>
        </w:rPr>
        <w:t> </w:t>
      </w:r>
      <w:r>
        <w:rPr>
          <w:color w:val="1B1B1B"/>
          <w:sz w:val="22"/>
        </w:rPr>
        <w:t>entity</w:t>
      </w:r>
      <w:r>
        <w:rPr>
          <w:color w:val="1B1B1B"/>
          <w:spacing w:val="-2"/>
          <w:sz w:val="22"/>
        </w:rPr>
        <w:t> </w:t>
      </w:r>
      <w:r>
        <w:rPr>
          <w:color w:val="1B1B1B"/>
          <w:sz w:val="22"/>
        </w:rPr>
        <w:t>providing</w:t>
      </w:r>
      <w:r>
        <w:rPr>
          <w:color w:val="1B1B1B"/>
          <w:spacing w:val="-4"/>
          <w:sz w:val="22"/>
        </w:rPr>
        <w:t> </w:t>
      </w:r>
      <w:r>
        <w:rPr>
          <w:color w:val="1B1B1B"/>
          <w:sz w:val="22"/>
        </w:rPr>
        <w:t>a</w:t>
      </w:r>
      <w:r>
        <w:rPr>
          <w:color w:val="1B1B1B"/>
          <w:spacing w:val="-3"/>
          <w:sz w:val="22"/>
        </w:rPr>
        <w:t> </w:t>
      </w:r>
      <w:r>
        <w:rPr>
          <w:color w:val="1B1B1B"/>
          <w:sz w:val="22"/>
        </w:rPr>
        <w:t>guaranty</w:t>
      </w:r>
      <w:r>
        <w:rPr>
          <w:color w:val="1B1B1B"/>
          <w:spacing w:val="-3"/>
          <w:sz w:val="22"/>
        </w:rPr>
        <w:t> </w:t>
      </w:r>
      <w:r>
        <w:rPr>
          <w:color w:val="1B1B1B"/>
          <w:sz w:val="22"/>
        </w:rPr>
        <w:t>on</w:t>
      </w:r>
      <w:r>
        <w:rPr>
          <w:color w:val="1B1B1B"/>
          <w:spacing w:val="-4"/>
          <w:sz w:val="22"/>
        </w:rPr>
        <w:t> </w:t>
      </w:r>
      <w:r>
        <w:rPr>
          <w:color w:val="1B1B1B"/>
          <w:sz w:val="22"/>
        </w:rPr>
        <w:t>the</w:t>
      </w:r>
      <w:r>
        <w:rPr>
          <w:color w:val="1B1B1B"/>
          <w:spacing w:val="-4"/>
          <w:sz w:val="22"/>
        </w:rPr>
        <w:t> loan.</w:t>
      </w:r>
    </w:p>
    <w:p>
      <w:pPr>
        <w:pStyle w:val="BodyText"/>
        <w:spacing w:before="133"/>
      </w:pPr>
    </w:p>
    <w:p>
      <w:pPr>
        <w:pStyle w:val="BodyText"/>
        <w:spacing w:line="348" w:lineRule="auto"/>
        <w:ind w:left="100" w:right="115"/>
        <w:jc w:val="both"/>
      </w:pPr>
      <w:r>
        <w:rPr>
          <w:color w:val="1B1B1B"/>
        </w:rPr>
        <w:t>The SBA Form 413 Personal Financial Statement is three pages long. The first page provides an overview of</w:t>
      </w:r>
      <w:r>
        <w:rPr>
          <w:color w:val="1B1B1B"/>
          <w:spacing w:val="-13"/>
        </w:rPr>
        <w:t> </w:t>
      </w:r>
      <w:r>
        <w:rPr>
          <w:color w:val="1B1B1B"/>
        </w:rPr>
        <w:t>your</w:t>
      </w:r>
      <w:r>
        <w:rPr>
          <w:color w:val="1B1B1B"/>
          <w:spacing w:val="-12"/>
        </w:rPr>
        <w:t> </w:t>
      </w:r>
      <w:r>
        <w:rPr>
          <w:color w:val="1B1B1B"/>
        </w:rPr>
        <w:t>assets</w:t>
      </w:r>
      <w:r>
        <w:rPr>
          <w:color w:val="1B1B1B"/>
          <w:spacing w:val="-13"/>
        </w:rPr>
        <w:t> </w:t>
      </w:r>
      <w:r>
        <w:rPr>
          <w:color w:val="1B1B1B"/>
        </w:rPr>
        <w:t>and</w:t>
      </w:r>
      <w:r>
        <w:rPr>
          <w:color w:val="1B1B1B"/>
          <w:spacing w:val="-12"/>
        </w:rPr>
        <w:t> </w:t>
      </w:r>
      <w:r>
        <w:rPr>
          <w:color w:val="1B1B1B"/>
        </w:rPr>
        <w:t>liabilities,</w:t>
      </w:r>
      <w:r>
        <w:rPr>
          <w:color w:val="1B1B1B"/>
          <w:spacing w:val="-13"/>
        </w:rPr>
        <w:t> </w:t>
      </w:r>
      <w:r>
        <w:rPr>
          <w:color w:val="1B1B1B"/>
        </w:rPr>
        <w:t>and</w:t>
      </w:r>
      <w:r>
        <w:rPr>
          <w:color w:val="1B1B1B"/>
          <w:spacing w:val="-12"/>
        </w:rPr>
        <w:t> </w:t>
      </w:r>
      <w:r>
        <w:rPr>
          <w:color w:val="1B1B1B"/>
        </w:rPr>
        <w:t>subsequent</w:t>
      </w:r>
      <w:r>
        <w:rPr>
          <w:color w:val="1B1B1B"/>
          <w:spacing w:val="-13"/>
        </w:rPr>
        <w:t> </w:t>
      </w:r>
      <w:r>
        <w:rPr>
          <w:color w:val="1B1B1B"/>
        </w:rPr>
        <w:t>pages</w:t>
      </w:r>
      <w:r>
        <w:rPr>
          <w:color w:val="1B1B1B"/>
          <w:spacing w:val="-11"/>
        </w:rPr>
        <w:t> </w:t>
      </w:r>
      <w:r>
        <w:rPr>
          <w:color w:val="1B1B1B"/>
        </w:rPr>
        <w:t>detail</w:t>
      </w:r>
      <w:r>
        <w:rPr>
          <w:color w:val="1B1B1B"/>
          <w:spacing w:val="-11"/>
        </w:rPr>
        <w:t> </w:t>
      </w:r>
      <w:r>
        <w:rPr>
          <w:color w:val="1B1B1B"/>
        </w:rPr>
        <w:t>the</w:t>
      </w:r>
      <w:r>
        <w:rPr>
          <w:color w:val="1B1B1B"/>
          <w:spacing w:val="-11"/>
        </w:rPr>
        <w:t> </w:t>
      </w:r>
      <w:r>
        <w:rPr>
          <w:color w:val="1B1B1B"/>
        </w:rPr>
        <w:t>numbers</w:t>
      </w:r>
      <w:r>
        <w:rPr>
          <w:color w:val="1B1B1B"/>
          <w:spacing w:val="-13"/>
        </w:rPr>
        <w:t> </w:t>
      </w:r>
      <w:r>
        <w:rPr>
          <w:color w:val="1B1B1B"/>
        </w:rPr>
        <w:t>provided</w:t>
      </w:r>
      <w:r>
        <w:rPr>
          <w:color w:val="1B1B1B"/>
          <w:spacing w:val="-12"/>
        </w:rPr>
        <w:t> </w:t>
      </w:r>
      <w:r>
        <w:rPr>
          <w:color w:val="1B1B1B"/>
        </w:rPr>
        <w:t>on</w:t>
      </w:r>
      <w:r>
        <w:rPr>
          <w:color w:val="1B1B1B"/>
          <w:spacing w:val="-12"/>
        </w:rPr>
        <w:t> </w:t>
      </w:r>
      <w:r>
        <w:rPr>
          <w:color w:val="1B1B1B"/>
        </w:rPr>
        <w:t>this</w:t>
      </w:r>
      <w:r>
        <w:rPr>
          <w:color w:val="1B1B1B"/>
          <w:spacing w:val="-11"/>
        </w:rPr>
        <w:t> </w:t>
      </w:r>
      <w:r>
        <w:rPr>
          <w:color w:val="1B1B1B"/>
        </w:rPr>
        <w:t>first</w:t>
      </w:r>
      <w:r>
        <w:rPr>
          <w:color w:val="1B1B1B"/>
          <w:spacing w:val="-13"/>
        </w:rPr>
        <w:t> </w:t>
      </w:r>
      <w:r>
        <w:rPr>
          <w:color w:val="1B1B1B"/>
        </w:rPr>
        <w:t>page.</w:t>
      </w:r>
      <w:r>
        <w:rPr>
          <w:color w:val="1B1B1B"/>
          <w:spacing w:val="-11"/>
        </w:rPr>
        <w:t> </w:t>
      </w:r>
      <w:r>
        <w:rPr>
          <w:color w:val="1B1B1B"/>
        </w:rPr>
        <w:t>In</w:t>
      </w:r>
      <w:r>
        <w:rPr>
          <w:color w:val="1B1B1B"/>
          <w:spacing w:val="-13"/>
        </w:rPr>
        <w:t> </w:t>
      </w:r>
      <w:r>
        <w:rPr>
          <w:color w:val="1B1B1B"/>
        </w:rPr>
        <w:t>other words,</w:t>
      </w:r>
      <w:r>
        <w:rPr>
          <w:color w:val="1B1B1B"/>
          <w:spacing w:val="-8"/>
        </w:rPr>
        <w:t> </w:t>
      </w:r>
      <w:r>
        <w:rPr>
          <w:color w:val="1B1B1B"/>
        </w:rPr>
        <w:t>all</w:t>
      </w:r>
      <w:r>
        <w:rPr>
          <w:color w:val="1B1B1B"/>
          <w:spacing w:val="-11"/>
        </w:rPr>
        <w:t> </w:t>
      </w:r>
      <w:r>
        <w:rPr>
          <w:color w:val="1B1B1B"/>
        </w:rPr>
        <w:t>of</w:t>
      </w:r>
      <w:r>
        <w:rPr>
          <w:color w:val="1B1B1B"/>
          <w:spacing w:val="-8"/>
        </w:rPr>
        <w:t> </w:t>
      </w:r>
      <w:r>
        <w:rPr>
          <w:color w:val="1B1B1B"/>
        </w:rPr>
        <w:t>the</w:t>
      </w:r>
      <w:r>
        <w:rPr>
          <w:color w:val="1B1B1B"/>
          <w:spacing w:val="-7"/>
        </w:rPr>
        <w:t> </w:t>
      </w:r>
      <w:r>
        <w:rPr>
          <w:color w:val="1B1B1B"/>
        </w:rPr>
        <w:t>sections</w:t>
      </w:r>
      <w:r>
        <w:rPr>
          <w:color w:val="1B1B1B"/>
          <w:spacing w:val="-10"/>
        </w:rPr>
        <w:t> </w:t>
      </w:r>
      <w:r>
        <w:rPr>
          <w:color w:val="1B1B1B"/>
        </w:rPr>
        <w:t>on</w:t>
      </w:r>
      <w:r>
        <w:rPr>
          <w:color w:val="1B1B1B"/>
          <w:spacing w:val="-9"/>
        </w:rPr>
        <w:t> </w:t>
      </w:r>
      <w:r>
        <w:rPr>
          <w:color w:val="1B1B1B"/>
        </w:rPr>
        <w:t>pages</w:t>
      </w:r>
      <w:r>
        <w:rPr>
          <w:color w:val="1B1B1B"/>
          <w:spacing w:val="-8"/>
        </w:rPr>
        <w:t> </w:t>
      </w:r>
      <w:r>
        <w:rPr>
          <w:color w:val="1B1B1B"/>
        </w:rPr>
        <w:t>2</w:t>
      </w:r>
      <w:r>
        <w:rPr>
          <w:color w:val="1B1B1B"/>
          <w:spacing w:val="-7"/>
        </w:rPr>
        <w:t> </w:t>
      </w:r>
      <w:r>
        <w:rPr>
          <w:color w:val="1B1B1B"/>
        </w:rPr>
        <w:t>and</w:t>
      </w:r>
      <w:r>
        <w:rPr>
          <w:color w:val="1B1B1B"/>
          <w:spacing w:val="-9"/>
        </w:rPr>
        <w:t> </w:t>
      </w:r>
      <w:r>
        <w:rPr>
          <w:color w:val="1B1B1B"/>
        </w:rPr>
        <w:t>3</w:t>
      </w:r>
      <w:r>
        <w:rPr>
          <w:color w:val="1B1B1B"/>
          <w:spacing w:val="-7"/>
        </w:rPr>
        <w:t> </w:t>
      </w:r>
      <w:r>
        <w:rPr>
          <w:color w:val="1B1B1B"/>
        </w:rPr>
        <w:t>refer</w:t>
      </w:r>
      <w:r>
        <w:rPr>
          <w:color w:val="1B1B1B"/>
          <w:spacing w:val="-8"/>
        </w:rPr>
        <w:t> </w:t>
      </w:r>
      <w:r>
        <w:rPr>
          <w:color w:val="1B1B1B"/>
        </w:rPr>
        <w:t>to</w:t>
      </w:r>
      <w:r>
        <w:rPr>
          <w:color w:val="1B1B1B"/>
          <w:spacing w:val="-7"/>
        </w:rPr>
        <w:t> </w:t>
      </w:r>
      <w:r>
        <w:rPr>
          <w:color w:val="1B1B1B"/>
        </w:rPr>
        <w:t>certain</w:t>
      </w:r>
      <w:r>
        <w:rPr>
          <w:color w:val="1B1B1B"/>
          <w:spacing w:val="-9"/>
        </w:rPr>
        <w:t> </w:t>
      </w:r>
      <w:r>
        <w:rPr>
          <w:color w:val="1B1B1B"/>
        </w:rPr>
        <w:t>parts</w:t>
      </w:r>
      <w:r>
        <w:rPr>
          <w:color w:val="1B1B1B"/>
          <w:spacing w:val="-8"/>
        </w:rPr>
        <w:t> </w:t>
      </w:r>
      <w:r>
        <w:rPr>
          <w:color w:val="1B1B1B"/>
        </w:rPr>
        <w:t>of</w:t>
      </w:r>
      <w:r>
        <w:rPr>
          <w:color w:val="1B1B1B"/>
          <w:spacing w:val="-11"/>
        </w:rPr>
        <w:t> </w:t>
      </w:r>
      <w:r>
        <w:rPr>
          <w:color w:val="1B1B1B"/>
        </w:rPr>
        <w:t>the</w:t>
      </w:r>
      <w:r>
        <w:rPr>
          <w:color w:val="1B1B1B"/>
          <w:spacing w:val="-10"/>
        </w:rPr>
        <w:t> </w:t>
      </w:r>
      <w:r>
        <w:rPr>
          <w:color w:val="1B1B1B"/>
        </w:rPr>
        <w:t>overview</w:t>
      </w:r>
      <w:r>
        <w:rPr>
          <w:color w:val="1B1B1B"/>
          <w:spacing w:val="-10"/>
        </w:rPr>
        <w:t> </w:t>
      </w:r>
      <w:r>
        <w:rPr>
          <w:color w:val="1B1B1B"/>
        </w:rPr>
        <w:t>on</w:t>
      </w:r>
      <w:r>
        <w:rPr>
          <w:color w:val="1B1B1B"/>
          <w:spacing w:val="-9"/>
        </w:rPr>
        <w:t> </w:t>
      </w:r>
      <w:r>
        <w:rPr>
          <w:color w:val="1B1B1B"/>
        </w:rPr>
        <w:t>page</w:t>
      </w:r>
      <w:r>
        <w:rPr>
          <w:color w:val="1B1B1B"/>
          <w:spacing w:val="-7"/>
        </w:rPr>
        <w:t> </w:t>
      </w:r>
      <w:r>
        <w:rPr>
          <w:color w:val="1B1B1B"/>
        </w:rPr>
        <w:t>1.</w:t>
      </w:r>
      <w:r>
        <w:rPr>
          <w:color w:val="1B1B1B"/>
          <w:spacing w:val="-8"/>
        </w:rPr>
        <w:t> </w:t>
      </w:r>
      <w:r>
        <w:rPr>
          <w:color w:val="1B1B1B"/>
        </w:rPr>
        <w:t>This</w:t>
      </w:r>
      <w:r>
        <w:rPr>
          <w:color w:val="1B1B1B"/>
          <w:spacing w:val="-8"/>
        </w:rPr>
        <w:t> </w:t>
      </w:r>
      <w:r>
        <w:rPr>
          <w:color w:val="1B1B1B"/>
        </w:rPr>
        <w:t>document provides step-by-step instructions on filling out your Personal Financial Statement.</w:t>
      </w:r>
    </w:p>
    <w:p>
      <w:pPr>
        <w:pStyle w:val="BodyText"/>
        <w:spacing w:before="93"/>
      </w:pPr>
    </w:p>
    <w:p>
      <w:pPr>
        <w:pStyle w:val="BodyText"/>
        <w:spacing w:line="350" w:lineRule="auto" w:before="1"/>
        <w:ind w:left="100" w:right="115"/>
        <w:jc w:val="both"/>
      </w:pPr>
      <w:r>
        <w:rPr>
          <w:b/>
          <w:color w:val="1B1B1B"/>
        </w:rPr>
        <w:t>Name</w:t>
      </w:r>
      <w:r>
        <w:rPr>
          <w:b/>
          <w:color w:val="1B1B1B"/>
          <w:spacing w:val="-5"/>
        </w:rPr>
        <w:t> </w:t>
      </w:r>
      <w:r>
        <w:rPr>
          <w:color w:val="1B1B1B"/>
        </w:rPr>
        <w:t>–</w:t>
      </w:r>
      <w:r>
        <w:rPr>
          <w:color w:val="1B1B1B"/>
          <w:spacing w:val="-10"/>
        </w:rPr>
        <w:t> </w:t>
      </w:r>
      <w:r>
        <w:rPr>
          <w:color w:val="1B1B1B"/>
        </w:rPr>
        <w:t>If</w:t>
      </w:r>
      <w:r>
        <w:rPr>
          <w:color w:val="1B1B1B"/>
          <w:spacing w:val="-13"/>
        </w:rPr>
        <w:t> </w:t>
      </w:r>
      <w:r>
        <w:rPr>
          <w:color w:val="1B1B1B"/>
        </w:rPr>
        <w:t>you</w:t>
      </w:r>
      <w:r>
        <w:rPr>
          <w:color w:val="1B1B1B"/>
          <w:spacing w:val="-11"/>
        </w:rPr>
        <w:t> </w:t>
      </w:r>
      <w:r>
        <w:rPr>
          <w:color w:val="1B1B1B"/>
        </w:rPr>
        <w:t>are</w:t>
      </w:r>
      <w:r>
        <w:rPr>
          <w:color w:val="1B1B1B"/>
          <w:spacing w:val="-12"/>
        </w:rPr>
        <w:t> </w:t>
      </w:r>
      <w:r>
        <w:rPr>
          <w:color w:val="1B1B1B"/>
        </w:rPr>
        <w:t>married</w:t>
      </w:r>
      <w:r>
        <w:rPr>
          <w:color w:val="1B1B1B"/>
          <w:spacing w:val="-13"/>
        </w:rPr>
        <w:t> </w:t>
      </w:r>
      <w:r>
        <w:rPr>
          <w:color w:val="1B1B1B"/>
        </w:rPr>
        <w:t>and</w:t>
      </w:r>
      <w:r>
        <w:rPr>
          <w:color w:val="1B1B1B"/>
          <w:spacing w:val="-11"/>
        </w:rPr>
        <w:t> </w:t>
      </w:r>
      <w:r>
        <w:rPr>
          <w:color w:val="1B1B1B"/>
        </w:rPr>
        <w:t>file</w:t>
      </w:r>
      <w:r>
        <w:rPr>
          <w:color w:val="1B1B1B"/>
          <w:spacing w:val="-10"/>
        </w:rPr>
        <w:t> </w:t>
      </w:r>
      <w:r>
        <w:rPr>
          <w:color w:val="1B1B1B"/>
        </w:rPr>
        <w:t>a</w:t>
      </w:r>
      <w:r>
        <w:rPr>
          <w:color w:val="1B1B1B"/>
          <w:spacing w:val="-11"/>
        </w:rPr>
        <w:t> </w:t>
      </w:r>
      <w:r>
        <w:rPr>
          <w:color w:val="1B1B1B"/>
        </w:rPr>
        <w:t>joint</w:t>
      </w:r>
      <w:r>
        <w:rPr>
          <w:color w:val="1B1B1B"/>
          <w:spacing w:val="-12"/>
        </w:rPr>
        <w:t> </w:t>
      </w:r>
      <w:r>
        <w:rPr>
          <w:color w:val="1B1B1B"/>
        </w:rPr>
        <w:t>tax</w:t>
      </w:r>
      <w:r>
        <w:rPr>
          <w:color w:val="1B1B1B"/>
          <w:spacing w:val="-10"/>
        </w:rPr>
        <w:t> </w:t>
      </w:r>
      <w:r>
        <w:rPr>
          <w:color w:val="1B1B1B"/>
        </w:rPr>
        <w:t>return</w:t>
      </w:r>
      <w:r>
        <w:rPr>
          <w:color w:val="1B1B1B"/>
          <w:spacing w:val="-11"/>
        </w:rPr>
        <w:t> </w:t>
      </w:r>
      <w:r>
        <w:rPr>
          <w:color w:val="1B1B1B"/>
        </w:rPr>
        <w:t>you</w:t>
      </w:r>
      <w:r>
        <w:rPr>
          <w:color w:val="1B1B1B"/>
          <w:spacing w:val="-11"/>
        </w:rPr>
        <w:t> </w:t>
      </w:r>
      <w:r>
        <w:rPr>
          <w:color w:val="1B1B1B"/>
        </w:rPr>
        <w:t>should</w:t>
      </w:r>
      <w:r>
        <w:rPr>
          <w:color w:val="1B1B1B"/>
          <w:spacing w:val="-11"/>
        </w:rPr>
        <w:t> </w:t>
      </w:r>
      <w:r>
        <w:rPr>
          <w:color w:val="1B1B1B"/>
        </w:rPr>
        <w:t>provide</w:t>
      </w:r>
      <w:r>
        <w:rPr>
          <w:color w:val="1B1B1B"/>
          <w:spacing w:val="-10"/>
        </w:rPr>
        <w:t> </w:t>
      </w:r>
      <w:r>
        <w:rPr>
          <w:color w:val="1B1B1B"/>
        </w:rPr>
        <w:t>both</w:t>
      </w:r>
      <w:r>
        <w:rPr>
          <w:color w:val="1B1B1B"/>
          <w:spacing w:val="-11"/>
        </w:rPr>
        <w:t> </w:t>
      </w:r>
      <w:r>
        <w:rPr>
          <w:color w:val="1B1B1B"/>
        </w:rPr>
        <w:t>your</w:t>
      </w:r>
      <w:r>
        <w:rPr>
          <w:color w:val="1B1B1B"/>
          <w:spacing w:val="-13"/>
        </w:rPr>
        <w:t> </w:t>
      </w:r>
      <w:r>
        <w:rPr>
          <w:color w:val="1B1B1B"/>
        </w:rPr>
        <w:t>name</w:t>
      </w:r>
      <w:r>
        <w:rPr>
          <w:color w:val="1B1B1B"/>
          <w:spacing w:val="-10"/>
        </w:rPr>
        <w:t> </w:t>
      </w:r>
      <w:r>
        <w:rPr>
          <w:color w:val="1B1B1B"/>
        </w:rPr>
        <w:t>and</w:t>
      </w:r>
      <w:r>
        <w:rPr>
          <w:color w:val="1B1B1B"/>
          <w:spacing w:val="-13"/>
        </w:rPr>
        <w:t> </w:t>
      </w:r>
      <w:r>
        <w:rPr>
          <w:color w:val="1B1B1B"/>
        </w:rPr>
        <w:t>your</w:t>
      </w:r>
      <w:r>
        <w:rPr>
          <w:color w:val="1B1B1B"/>
          <w:spacing w:val="-11"/>
        </w:rPr>
        <w:t> </w:t>
      </w:r>
      <w:r>
        <w:rPr>
          <w:color w:val="1B1B1B"/>
        </w:rPr>
        <w:t>spouse’s name. This does not make your spouse a guarantor, but indicates that you own assets together.</w:t>
      </w:r>
    </w:p>
    <w:p>
      <w:pPr>
        <w:pStyle w:val="BodyText"/>
        <w:spacing w:before="87"/>
      </w:pPr>
    </w:p>
    <w:p>
      <w:pPr>
        <w:spacing w:before="0"/>
        <w:ind w:left="100" w:right="0" w:firstLine="0"/>
        <w:jc w:val="both"/>
        <w:rPr>
          <w:sz w:val="22"/>
        </w:rPr>
      </w:pPr>
      <w:r>
        <w:rPr>
          <w:b/>
          <w:color w:val="1B1B1B"/>
          <w:sz w:val="22"/>
        </w:rPr>
        <w:t>Residence</w:t>
      </w:r>
      <w:r>
        <w:rPr>
          <w:b/>
          <w:color w:val="1B1B1B"/>
          <w:spacing w:val="-6"/>
          <w:sz w:val="22"/>
        </w:rPr>
        <w:t> </w:t>
      </w:r>
      <w:r>
        <w:rPr>
          <w:color w:val="1B1B1B"/>
          <w:sz w:val="22"/>
        </w:rPr>
        <w:t>–</w:t>
      </w:r>
      <w:r>
        <w:rPr>
          <w:color w:val="1B1B1B"/>
          <w:spacing w:val="-2"/>
          <w:sz w:val="22"/>
        </w:rPr>
        <w:t> </w:t>
      </w:r>
      <w:r>
        <w:rPr>
          <w:color w:val="1B1B1B"/>
          <w:sz w:val="22"/>
        </w:rPr>
        <w:t>Use</w:t>
      </w:r>
      <w:r>
        <w:rPr>
          <w:color w:val="1B1B1B"/>
          <w:spacing w:val="-3"/>
          <w:sz w:val="22"/>
        </w:rPr>
        <w:t> </w:t>
      </w:r>
      <w:r>
        <w:rPr>
          <w:color w:val="1B1B1B"/>
          <w:sz w:val="22"/>
        </w:rPr>
        <w:t>your</w:t>
      </w:r>
      <w:r>
        <w:rPr>
          <w:color w:val="1B1B1B"/>
          <w:spacing w:val="-4"/>
          <w:sz w:val="22"/>
        </w:rPr>
        <w:t> </w:t>
      </w:r>
      <w:r>
        <w:rPr>
          <w:color w:val="1B1B1B"/>
          <w:sz w:val="22"/>
        </w:rPr>
        <w:t>current</w:t>
      </w:r>
      <w:r>
        <w:rPr>
          <w:color w:val="1B1B1B"/>
          <w:spacing w:val="-2"/>
          <w:sz w:val="22"/>
        </w:rPr>
        <w:t> address.</w:t>
      </w:r>
    </w:p>
    <w:p>
      <w:pPr>
        <w:pStyle w:val="BodyText"/>
        <w:spacing w:before="214"/>
      </w:pPr>
    </w:p>
    <w:p>
      <w:pPr>
        <w:pStyle w:val="BodyText"/>
        <w:spacing w:line="348" w:lineRule="auto"/>
        <w:ind w:left="100" w:right="115"/>
        <w:jc w:val="both"/>
      </w:pPr>
      <w:r>
        <w:rPr>
          <w:b/>
          <w:color w:val="1B1B1B"/>
        </w:rPr>
        <w:t>Business Name and Applicant Name</w:t>
      </w:r>
      <w:r>
        <w:rPr>
          <w:b/>
          <w:color w:val="1B1B1B"/>
          <w:spacing w:val="-2"/>
        </w:rPr>
        <w:t> </w:t>
      </w:r>
      <w:r>
        <w:rPr>
          <w:color w:val="1B1B1B"/>
        </w:rPr>
        <w:t>– Write in the legal name of your business as it is shown on your most</w:t>
      </w:r>
      <w:r>
        <w:rPr>
          <w:color w:val="1B1B1B"/>
          <w:spacing w:val="-8"/>
        </w:rPr>
        <w:t> </w:t>
      </w:r>
      <w:r>
        <w:rPr>
          <w:color w:val="1B1B1B"/>
        </w:rPr>
        <w:t>recent</w:t>
      </w:r>
      <w:r>
        <w:rPr>
          <w:color w:val="1B1B1B"/>
          <w:spacing w:val="-6"/>
        </w:rPr>
        <w:t> </w:t>
      </w:r>
      <w:r>
        <w:rPr>
          <w:color w:val="1B1B1B"/>
        </w:rPr>
        <w:t>business</w:t>
      </w:r>
      <w:r>
        <w:rPr>
          <w:color w:val="1B1B1B"/>
          <w:spacing w:val="-7"/>
        </w:rPr>
        <w:t> </w:t>
      </w:r>
      <w:r>
        <w:rPr>
          <w:color w:val="1B1B1B"/>
        </w:rPr>
        <w:t>federal</w:t>
      </w:r>
      <w:r>
        <w:rPr>
          <w:color w:val="1B1B1B"/>
          <w:spacing w:val="-7"/>
        </w:rPr>
        <w:t> </w:t>
      </w:r>
      <w:r>
        <w:rPr>
          <w:color w:val="1B1B1B"/>
        </w:rPr>
        <w:t>tax</w:t>
      </w:r>
      <w:r>
        <w:rPr>
          <w:color w:val="1B1B1B"/>
          <w:spacing w:val="-9"/>
        </w:rPr>
        <w:t> </w:t>
      </w:r>
      <w:r>
        <w:rPr>
          <w:color w:val="1B1B1B"/>
        </w:rPr>
        <w:t>return</w:t>
      </w:r>
      <w:r>
        <w:rPr>
          <w:color w:val="1B1B1B"/>
          <w:spacing w:val="-10"/>
        </w:rPr>
        <w:t> </w:t>
      </w:r>
      <w:r>
        <w:rPr>
          <w:color w:val="1B1B1B"/>
        </w:rPr>
        <w:t>or</w:t>
      </w:r>
      <w:r>
        <w:rPr>
          <w:color w:val="1B1B1B"/>
          <w:spacing w:val="-7"/>
        </w:rPr>
        <w:t> </w:t>
      </w:r>
      <w:r>
        <w:rPr>
          <w:color w:val="1B1B1B"/>
        </w:rPr>
        <w:t>formation</w:t>
      </w:r>
      <w:r>
        <w:rPr>
          <w:color w:val="1B1B1B"/>
          <w:spacing w:val="-7"/>
        </w:rPr>
        <w:t> </w:t>
      </w:r>
      <w:r>
        <w:rPr>
          <w:color w:val="1B1B1B"/>
        </w:rPr>
        <w:t>docs.</w:t>
      </w:r>
      <w:r>
        <w:rPr>
          <w:color w:val="1B1B1B"/>
          <w:spacing w:val="33"/>
        </w:rPr>
        <w:t> </w:t>
      </w:r>
      <w:r>
        <w:rPr>
          <w:color w:val="1B1B1B"/>
        </w:rPr>
        <w:t>If</w:t>
      </w:r>
      <w:r>
        <w:rPr>
          <w:color w:val="1B1B1B"/>
          <w:spacing w:val="-9"/>
        </w:rPr>
        <w:t> </w:t>
      </w:r>
      <w:r>
        <w:rPr>
          <w:color w:val="1B1B1B"/>
        </w:rPr>
        <w:t>you</w:t>
      </w:r>
      <w:r>
        <w:rPr>
          <w:color w:val="1B1B1B"/>
          <w:spacing w:val="-7"/>
        </w:rPr>
        <w:t> </w:t>
      </w:r>
      <w:r>
        <w:rPr>
          <w:color w:val="1B1B1B"/>
        </w:rPr>
        <w:t>do</w:t>
      </w:r>
      <w:r>
        <w:rPr>
          <w:color w:val="1B1B1B"/>
          <w:spacing w:val="-5"/>
        </w:rPr>
        <w:t> </w:t>
      </w:r>
      <w:r>
        <w:rPr>
          <w:color w:val="1B1B1B"/>
        </w:rPr>
        <w:t>not</w:t>
      </w:r>
      <w:r>
        <w:rPr>
          <w:color w:val="1B1B1B"/>
          <w:spacing w:val="-9"/>
        </w:rPr>
        <w:t> </w:t>
      </w:r>
      <w:r>
        <w:rPr>
          <w:color w:val="1B1B1B"/>
        </w:rPr>
        <w:t>have</w:t>
      </w:r>
      <w:r>
        <w:rPr>
          <w:color w:val="1B1B1B"/>
          <w:spacing w:val="-6"/>
        </w:rPr>
        <w:t> </w:t>
      </w:r>
      <w:r>
        <w:rPr>
          <w:color w:val="1B1B1B"/>
        </w:rPr>
        <w:t>a</w:t>
      </w:r>
      <w:r>
        <w:rPr>
          <w:color w:val="1B1B1B"/>
          <w:spacing w:val="-9"/>
        </w:rPr>
        <w:t> </w:t>
      </w:r>
      <w:r>
        <w:rPr>
          <w:color w:val="1B1B1B"/>
        </w:rPr>
        <w:t>business</w:t>
      </w:r>
      <w:r>
        <w:rPr>
          <w:color w:val="1B1B1B"/>
          <w:spacing w:val="-6"/>
        </w:rPr>
        <w:t> </w:t>
      </w:r>
      <w:r>
        <w:rPr>
          <w:color w:val="1B1B1B"/>
        </w:rPr>
        <w:t>entity</w:t>
      </w:r>
      <w:r>
        <w:rPr>
          <w:color w:val="1B1B1B"/>
          <w:spacing w:val="-8"/>
        </w:rPr>
        <w:t> </w:t>
      </w:r>
      <w:r>
        <w:rPr>
          <w:color w:val="1B1B1B"/>
        </w:rPr>
        <w:t>set</w:t>
      </w:r>
      <w:r>
        <w:rPr>
          <w:color w:val="1B1B1B"/>
          <w:spacing w:val="-6"/>
        </w:rPr>
        <w:t> </w:t>
      </w:r>
      <w:r>
        <w:rPr>
          <w:color w:val="1B1B1B"/>
        </w:rPr>
        <w:t>up</w:t>
      </w:r>
      <w:r>
        <w:rPr>
          <w:color w:val="1B1B1B"/>
          <w:spacing w:val="-10"/>
        </w:rPr>
        <w:t> </w:t>
      </w:r>
      <w:r>
        <w:rPr>
          <w:color w:val="1B1B1B"/>
        </w:rPr>
        <w:t>yet, then please put “TBD”.</w:t>
      </w:r>
    </w:p>
    <w:p>
      <w:pPr>
        <w:pStyle w:val="BodyText"/>
        <w:spacing w:before="92"/>
      </w:pPr>
    </w:p>
    <w:p>
      <w:pPr>
        <w:pStyle w:val="BodyText"/>
        <w:spacing w:line="350" w:lineRule="auto"/>
        <w:ind w:left="100" w:right="115"/>
        <w:jc w:val="both"/>
      </w:pPr>
      <w:r>
        <w:rPr>
          <w:b/>
          <w:color w:val="1B1B1B"/>
        </w:rPr>
        <w:t>Business and Residence Phone</w:t>
      </w:r>
      <w:r>
        <w:rPr>
          <w:b/>
          <w:color w:val="1B1B1B"/>
          <w:spacing w:val="-2"/>
        </w:rPr>
        <w:t> </w:t>
      </w:r>
      <w:r>
        <w:rPr>
          <w:color w:val="1B1B1B"/>
        </w:rPr>
        <w:t>– For business phone, provide a direct business line, not a secretary. For residence phone, give your cell phone to enable quicker communication.</w:t>
      </w:r>
    </w:p>
    <w:p>
      <w:pPr>
        <w:pStyle w:val="BodyText"/>
        <w:spacing w:before="15"/>
      </w:pPr>
    </w:p>
    <w:p>
      <w:pPr>
        <w:pStyle w:val="Heading1"/>
        <w:spacing w:before="1"/>
        <w:rPr>
          <w:u w:val="none"/>
        </w:rPr>
      </w:pPr>
      <w:r>
        <w:rPr>
          <w:color w:val="1B1B1B"/>
          <w:spacing w:val="-2"/>
          <w:u w:val="single" w:color="1B1B1B"/>
        </w:rPr>
        <w:t>Assets</w:t>
      </w:r>
    </w:p>
    <w:p>
      <w:pPr>
        <w:pStyle w:val="BodyText"/>
        <w:spacing w:before="212"/>
        <w:rPr>
          <w:b/>
        </w:rPr>
      </w:pPr>
    </w:p>
    <w:p>
      <w:pPr>
        <w:pStyle w:val="BodyText"/>
        <w:spacing w:line="348" w:lineRule="auto"/>
        <w:ind w:left="100"/>
      </w:pPr>
      <w:r>
        <w:rPr>
          <w:b/>
          <w:color w:val="1B1B1B"/>
        </w:rPr>
        <w:t>Cash on Hand &amp; in Banks</w:t>
      </w:r>
      <w:r>
        <w:rPr>
          <w:b/>
          <w:color w:val="1B1B1B"/>
          <w:spacing w:val="-3"/>
        </w:rPr>
        <w:t> </w:t>
      </w:r>
      <w:r>
        <w:rPr>
          <w:color w:val="1B1B1B"/>
        </w:rPr>
        <w:t>– Provide the total amount in all your personal checking accounts, including</w:t>
      </w:r>
      <w:r>
        <w:rPr>
          <w:color w:val="1B1B1B"/>
          <w:spacing w:val="80"/>
        </w:rPr>
        <w:t> </w:t>
      </w:r>
      <w:r>
        <w:rPr>
          <w:color w:val="1B1B1B"/>
        </w:rPr>
        <w:t>individual accounts, joint accounts, and your spouse’s accounts.</w:t>
      </w:r>
    </w:p>
    <w:p>
      <w:pPr>
        <w:spacing w:after="0" w:line="348" w:lineRule="auto"/>
        <w:sectPr>
          <w:type w:val="continuous"/>
          <w:pgSz w:w="12240" w:h="15840"/>
          <w:pgMar w:top="1440" w:bottom="280" w:left="1340" w:right="1320"/>
        </w:sectPr>
      </w:pPr>
    </w:p>
    <w:p>
      <w:pPr>
        <w:pStyle w:val="BodyText"/>
        <w:spacing w:line="350" w:lineRule="auto" w:before="39"/>
        <w:ind w:left="100" w:right="114"/>
        <w:jc w:val="both"/>
      </w:pPr>
      <w:r>
        <w:rPr>
          <w:b/>
          <w:color w:val="1B1B1B"/>
        </w:rPr>
        <w:t>Savings Accounts</w:t>
      </w:r>
      <w:r>
        <w:rPr>
          <w:b/>
          <w:color w:val="1B1B1B"/>
          <w:spacing w:val="-1"/>
        </w:rPr>
        <w:t> </w:t>
      </w:r>
      <w:r>
        <w:rPr>
          <w:color w:val="1B1B1B"/>
        </w:rPr>
        <w:t>– Provide the total amount in all your savings accounts, money market accounts, and </w:t>
      </w:r>
      <w:r>
        <w:rPr>
          <w:color w:val="1B1B1B"/>
          <w:spacing w:val="-4"/>
        </w:rPr>
        <w:t>CDs.</w:t>
      </w:r>
    </w:p>
    <w:p>
      <w:pPr>
        <w:pStyle w:val="BodyText"/>
        <w:spacing w:before="87"/>
      </w:pPr>
    </w:p>
    <w:p>
      <w:pPr>
        <w:pStyle w:val="BodyText"/>
        <w:spacing w:line="348" w:lineRule="auto"/>
        <w:ind w:left="100" w:right="116"/>
        <w:jc w:val="both"/>
      </w:pPr>
      <w:r>
        <w:rPr>
          <w:b/>
          <w:color w:val="1B1B1B"/>
        </w:rPr>
        <w:t>IRA</w:t>
      </w:r>
      <w:r>
        <w:rPr>
          <w:b/>
          <w:color w:val="1B1B1B"/>
          <w:spacing w:val="-8"/>
        </w:rPr>
        <w:t> </w:t>
      </w:r>
      <w:r>
        <w:rPr>
          <w:b/>
          <w:color w:val="1B1B1B"/>
        </w:rPr>
        <w:t>and</w:t>
      </w:r>
      <w:r>
        <w:rPr>
          <w:b/>
          <w:color w:val="1B1B1B"/>
          <w:spacing w:val="-10"/>
        </w:rPr>
        <w:t> </w:t>
      </w:r>
      <w:r>
        <w:rPr>
          <w:b/>
          <w:color w:val="1B1B1B"/>
        </w:rPr>
        <w:t>Other</w:t>
      </w:r>
      <w:r>
        <w:rPr>
          <w:b/>
          <w:color w:val="1B1B1B"/>
          <w:spacing w:val="-11"/>
        </w:rPr>
        <w:t> </w:t>
      </w:r>
      <w:r>
        <w:rPr>
          <w:b/>
          <w:color w:val="1B1B1B"/>
        </w:rPr>
        <w:t>Retirement</w:t>
      </w:r>
      <w:r>
        <w:rPr>
          <w:b/>
          <w:color w:val="1B1B1B"/>
          <w:spacing w:val="-11"/>
        </w:rPr>
        <w:t> </w:t>
      </w:r>
      <w:r>
        <w:rPr>
          <w:b/>
          <w:color w:val="1B1B1B"/>
        </w:rPr>
        <w:t>Accounts</w:t>
      </w:r>
      <w:r>
        <w:rPr>
          <w:b/>
          <w:color w:val="1B1B1B"/>
          <w:spacing w:val="-1"/>
        </w:rPr>
        <w:t> </w:t>
      </w:r>
      <w:r>
        <w:rPr>
          <w:color w:val="1B1B1B"/>
        </w:rPr>
        <w:t>–</w:t>
      </w:r>
      <w:r>
        <w:rPr>
          <w:color w:val="1B1B1B"/>
          <w:spacing w:val="-11"/>
        </w:rPr>
        <w:t> </w:t>
      </w:r>
      <w:r>
        <w:rPr>
          <w:color w:val="1B1B1B"/>
        </w:rPr>
        <w:t>Provide</w:t>
      </w:r>
      <w:r>
        <w:rPr>
          <w:color w:val="1B1B1B"/>
          <w:spacing w:val="-8"/>
        </w:rPr>
        <w:t> </w:t>
      </w:r>
      <w:r>
        <w:rPr>
          <w:color w:val="1B1B1B"/>
        </w:rPr>
        <w:t>the</w:t>
      </w:r>
      <w:r>
        <w:rPr>
          <w:color w:val="1B1B1B"/>
          <w:spacing w:val="-11"/>
        </w:rPr>
        <w:t> </w:t>
      </w:r>
      <w:r>
        <w:rPr>
          <w:color w:val="1B1B1B"/>
        </w:rPr>
        <w:t>total</w:t>
      </w:r>
      <w:r>
        <w:rPr>
          <w:color w:val="1B1B1B"/>
          <w:spacing w:val="-9"/>
        </w:rPr>
        <w:t> </w:t>
      </w:r>
      <w:r>
        <w:rPr>
          <w:color w:val="1B1B1B"/>
        </w:rPr>
        <w:t>value</w:t>
      </w:r>
      <w:r>
        <w:rPr>
          <w:color w:val="1B1B1B"/>
          <w:spacing w:val="-11"/>
        </w:rPr>
        <w:t> </w:t>
      </w:r>
      <w:r>
        <w:rPr>
          <w:color w:val="1B1B1B"/>
        </w:rPr>
        <w:t>of</w:t>
      </w:r>
      <w:r>
        <w:rPr>
          <w:color w:val="1B1B1B"/>
          <w:spacing w:val="-9"/>
        </w:rPr>
        <w:t> </w:t>
      </w:r>
      <w:r>
        <w:rPr>
          <w:color w:val="1B1B1B"/>
        </w:rPr>
        <w:t>all</w:t>
      </w:r>
      <w:r>
        <w:rPr>
          <w:color w:val="1B1B1B"/>
          <w:spacing w:val="-9"/>
        </w:rPr>
        <w:t> </w:t>
      </w:r>
      <w:r>
        <w:rPr>
          <w:color w:val="1B1B1B"/>
        </w:rPr>
        <w:t>your</w:t>
      </w:r>
      <w:r>
        <w:rPr>
          <w:color w:val="1B1B1B"/>
          <w:spacing w:val="-9"/>
        </w:rPr>
        <w:t> </w:t>
      </w:r>
      <w:r>
        <w:rPr>
          <w:color w:val="1B1B1B"/>
        </w:rPr>
        <w:t>Roth</w:t>
      </w:r>
      <w:r>
        <w:rPr>
          <w:color w:val="1B1B1B"/>
          <w:spacing w:val="-10"/>
        </w:rPr>
        <w:t> </w:t>
      </w:r>
      <w:r>
        <w:rPr>
          <w:color w:val="1B1B1B"/>
        </w:rPr>
        <w:t>IRAs,</w:t>
      </w:r>
      <w:r>
        <w:rPr>
          <w:color w:val="1B1B1B"/>
          <w:spacing w:val="-9"/>
        </w:rPr>
        <w:t> </w:t>
      </w:r>
      <w:r>
        <w:rPr>
          <w:color w:val="1B1B1B"/>
        </w:rPr>
        <w:t>IRAs,</w:t>
      </w:r>
      <w:r>
        <w:rPr>
          <w:color w:val="1B1B1B"/>
          <w:spacing w:val="-9"/>
        </w:rPr>
        <w:t> </w:t>
      </w:r>
      <w:r>
        <w:rPr>
          <w:color w:val="1B1B1B"/>
        </w:rPr>
        <w:t>and</w:t>
      </w:r>
      <w:r>
        <w:rPr>
          <w:color w:val="1B1B1B"/>
          <w:spacing w:val="-10"/>
        </w:rPr>
        <w:t> </w:t>
      </w:r>
      <w:r>
        <w:rPr>
          <w:color w:val="1B1B1B"/>
        </w:rPr>
        <w:t>401ks.</w:t>
      </w:r>
      <w:r>
        <w:rPr>
          <w:color w:val="1B1B1B"/>
          <w:spacing w:val="-9"/>
        </w:rPr>
        <w:t> </w:t>
      </w:r>
      <w:r>
        <w:rPr>
          <w:color w:val="1B1B1B"/>
        </w:rPr>
        <w:t>Make sure</w:t>
      </w:r>
      <w:r>
        <w:rPr>
          <w:color w:val="1B1B1B"/>
          <w:spacing w:val="-1"/>
        </w:rPr>
        <w:t> </w:t>
      </w:r>
      <w:r>
        <w:rPr>
          <w:color w:val="1B1B1B"/>
        </w:rPr>
        <w:t>to</w:t>
      </w:r>
      <w:r>
        <w:rPr>
          <w:color w:val="1B1B1B"/>
          <w:spacing w:val="-1"/>
        </w:rPr>
        <w:t> </w:t>
      </w:r>
      <w:r>
        <w:rPr>
          <w:color w:val="1B1B1B"/>
        </w:rPr>
        <w:t>include</w:t>
      </w:r>
      <w:r>
        <w:rPr>
          <w:color w:val="1B1B1B"/>
          <w:spacing w:val="-4"/>
        </w:rPr>
        <w:t> </w:t>
      </w:r>
      <w:r>
        <w:rPr>
          <w:color w:val="1B1B1B"/>
        </w:rPr>
        <w:t>the</w:t>
      </w:r>
      <w:r>
        <w:rPr>
          <w:color w:val="1B1B1B"/>
          <w:spacing w:val="-4"/>
        </w:rPr>
        <w:t> </w:t>
      </w:r>
      <w:r>
        <w:rPr>
          <w:color w:val="1B1B1B"/>
        </w:rPr>
        <w:t>value</w:t>
      </w:r>
      <w:r>
        <w:rPr>
          <w:color w:val="1B1B1B"/>
          <w:spacing w:val="-4"/>
        </w:rPr>
        <w:t> </w:t>
      </w:r>
      <w:r>
        <w:rPr>
          <w:color w:val="1B1B1B"/>
        </w:rPr>
        <w:t>of</w:t>
      </w:r>
      <w:r>
        <w:rPr>
          <w:color w:val="1B1B1B"/>
          <w:spacing w:val="-4"/>
        </w:rPr>
        <w:t> </w:t>
      </w:r>
      <w:r>
        <w:rPr>
          <w:color w:val="1B1B1B"/>
        </w:rPr>
        <w:t>any</w:t>
      </w:r>
      <w:r>
        <w:rPr>
          <w:color w:val="1B1B1B"/>
          <w:spacing w:val="-1"/>
        </w:rPr>
        <w:t> </w:t>
      </w:r>
      <w:r>
        <w:rPr>
          <w:color w:val="1B1B1B"/>
        </w:rPr>
        <w:t>accounts</w:t>
      </w:r>
      <w:r>
        <w:rPr>
          <w:color w:val="1B1B1B"/>
          <w:spacing w:val="-2"/>
        </w:rPr>
        <w:t> </w:t>
      </w:r>
      <w:r>
        <w:rPr>
          <w:color w:val="1B1B1B"/>
        </w:rPr>
        <w:t>from</w:t>
      </w:r>
      <w:r>
        <w:rPr>
          <w:color w:val="1B1B1B"/>
          <w:spacing w:val="-1"/>
        </w:rPr>
        <w:t> </w:t>
      </w:r>
      <w:r>
        <w:rPr>
          <w:color w:val="1B1B1B"/>
        </w:rPr>
        <w:t>previous</w:t>
      </w:r>
      <w:r>
        <w:rPr>
          <w:color w:val="1B1B1B"/>
          <w:spacing w:val="-2"/>
        </w:rPr>
        <w:t> </w:t>
      </w:r>
      <w:r>
        <w:rPr>
          <w:color w:val="1B1B1B"/>
        </w:rPr>
        <w:t>jobs</w:t>
      </w:r>
      <w:r>
        <w:rPr>
          <w:color w:val="1B1B1B"/>
          <w:spacing w:val="-4"/>
        </w:rPr>
        <w:t> </w:t>
      </w:r>
      <w:r>
        <w:rPr>
          <w:color w:val="1B1B1B"/>
        </w:rPr>
        <w:t>that</w:t>
      </w:r>
      <w:r>
        <w:rPr>
          <w:color w:val="1B1B1B"/>
          <w:spacing w:val="-4"/>
        </w:rPr>
        <w:t> </w:t>
      </w:r>
      <w:r>
        <w:rPr>
          <w:color w:val="1B1B1B"/>
        </w:rPr>
        <w:t>you</w:t>
      </w:r>
      <w:r>
        <w:rPr>
          <w:color w:val="1B1B1B"/>
          <w:spacing w:val="-5"/>
        </w:rPr>
        <w:t> </w:t>
      </w:r>
      <w:r>
        <w:rPr>
          <w:color w:val="1B1B1B"/>
        </w:rPr>
        <w:t>may</w:t>
      </w:r>
      <w:r>
        <w:rPr>
          <w:color w:val="1B1B1B"/>
          <w:spacing w:val="-1"/>
        </w:rPr>
        <w:t> </w:t>
      </w:r>
      <w:r>
        <w:rPr>
          <w:color w:val="1B1B1B"/>
        </w:rPr>
        <w:t>have</w:t>
      </w:r>
      <w:r>
        <w:rPr>
          <w:color w:val="1B1B1B"/>
          <w:spacing w:val="-4"/>
        </w:rPr>
        <w:t> </w:t>
      </w:r>
      <w:r>
        <w:rPr>
          <w:color w:val="1B1B1B"/>
        </w:rPr>
        <w:t>forgotten</w:t>
      </w:r>
      <w:r>
        <w:rPr>
          <w:color w:val="1B1B1B"/>
          <w:spacing w:val="-3"/>
        </w:rPr>
        <w:t> </w:t>
      </w:r>
      <w:r>
        <w:rPr>
          <w:color w:val="1B1B1B"/>
        </w:rPr>
        <w:t>to</w:t>
      </w:r>
      <w:r>
        <w:rPr>
          <w:color w:val="1B1B1B"/>
          <w:spacing w:val="-1"/>
        </w:rPr>
        <w:t> </w:t>
      </w:r>
      <w:r>
        <w:rPr>
          <w:color w:val="1B1B1B"/>
        </w:rPr>
        <w:t>consolidate. You will need to provide a full description of these accounts in Section 5 on the 2</w:t>
      </w:r>
      <w:r>
        <w:rPr>
          <w:color w:val="1B1B1B"/>
          <w:vertAlign w:val="superscript"/>
        </w:rPr>
        <w:t>nd</w:t>
      </w:r>
      <w:r>
        <w:rPr>
          <w:color w:val="1B1B1B"/>
          <w:spacing w:val="-2"/>
          <w:vertAlign w:val="baseline"/>
        </w:rPr>
        <w:t> </w:t>
      </w:r>
      <w:r>
        <w:rPr>
          <w:color w:val="1B1B1B"/>
          <w:vertAlign w:val="baseline"/>
        </w:rPr>
        <w:t>page of this form including the financial institution, account holder, and balance.</w:t>
      </w:r>
    </w:p>
    <w:p>
      <w:pPr>
        <w:pStyle w:val="BodyText"/>
        <w:spacing w:before="94"/>
      </w:pPr>
    </w:p>
    <w:p>
      <w:pPr>
        <w:pStyle w:val="BodyText"/>
        <w:spacing w:line="348" w:lineRule="auto"/>
        <w:ind w:left="100" w:right="116"/>
        <w:jc w:val="both"/>
      </w:pPr>
      <w:r>
        <w:rPr>
          <w:b/>
          <w:color w:val="1B1B1B"/>
        </w:rPr>
        <w:t>Accounts &amp; Notes Receivable</w:t>
      </w:r>
      <w:r>
        <w:rPr>
          <w:b/>
          <w:color w:val="1B1B1B"/>
          <w:spacing w:val="-3"/>
        </w:rPr>
        <w:t> </w:t>
      </w:r>
      <w:r>
        <w:rPr>
          <w:color w:val="1B1B1B"/>
        </w:rPr>
        <w:t>– This section includes any personal loans you have given people. This is not</w:t>
      </w:r>
      <w:r>
        <w:rPr>
          <w:color w:val="1B1B1B"/>
          <w:spacing w:val="-4"/>
        </w:rPr>
        <w:t> </w:t>
      </w:r>
      <w:r>
        <w:rPr>
          <w:color w:val="1B1B1B"/>
        </w:rPr>
        <w:t>a</w:t>
      </w:r>
      <w:r>
        <w:rPr>
          <w:color w:val="1B1B1B"/>
          <w:spacing w:val="-4"/>
        </w:rPr>
        <w:t> </w:t>
      </w:r>
      <w:r>
        <w:rPr>
          <w:color w:val="1B1B1B"/>
        </w:rPr>
        <w:t>commonly</w:t>
      </w:r>
      <w:r>
        <w:rPr>
          <w:color w:val="1B1B1B"/>
          <w:spacing w:val="-5"/>
        </w:rPr>
        <w:t> </w:t>
      </w:r>
      <w:r>
        <w:rPr>
          <w:color w:val="1B1B1B"/>
        </w:rPr>
        <w:t>used</w:t>
      </w:r>
      <w:r>
        <w:rPr>
          <w:color w:val="1B1B1B"/>
          <w:spacing w:val="-5"/>
        </w:rPr>
        <w:t> </w:t>
      </w:r>
      <w:r>
        <w:rPr>
          <w:color w:val="1B1B1B"/>
        </w:rPr>
        <w:t>section,</w:t>
      </w:r>
      <w:r>
        <w:rPr>
          <w:color w:val="1B1B1B"/>
          <w:spacing w:val="-4"/>
        </w:rPr>
        <w:t> </w:t>
      </w:r>
      <w:r>
        <w:rPr>
          <w:color w:val="1B1B1B"/>
        </w:rPr>
        <w:t>but</w:t>
      </w:r>
      <w:r>
        <w:rPr>
          <w:color w:val="1B1B1B"/>
          <w:spacing w:val="-4"/>
        </w:rPr>
        <w:t> </w:t>
      </w:r>
      <w:r>
        <w:rPr>
          <w:color w:val="1B1B1B"/>
        </w:rPr>
        <w:t>if</w:t>
      </w:r>
      <w:r>
        <w:rPr>
          <w:color w:val="1B1B1B"/>
          <w:spacing w:val="-4"/>
        </w:rPr>
        <w:t> </w:t>
      </w:r>
      <w:r>
        <w:rPr>
          <w:color w:val="1B1B1B"/>
        </w:rPr>
        <w:t>you</w:t>
      </w:r>
      <w:r>
        <w:rPr>
          <w:color w:val="1B1B1B"/>
          <w:spacing w:val="-5"/>
        </w:rPr>
        <w:t> </w:t>
      </w:r>
      <w:r>
        <w:rPr>
          <w:color w:val="1B1B1B"/>
        </w:rPr>
        <w:t>have</w:t>
      </w:r>
      <w:r>
        <w:rPr>
          <w:color w:val="1B1B1B"/>
          <w:spacing w:val="-4"/>
        </w:rPr>
        <w:t> </w:t>
      </w:r>
      <w:r>
        <w:rPr>
          <w:color w:val="1B1B1B"/>
        </w:rPr>
        <w:t>lent</w:t>
      </w:r>
      <w:r>
        <w:rPr>
          <w:color w:val="1B1B1B"/>
          <w:spacing w:val="-5"/>
        </w:rPr>
        <w:t> </w:t>
      </w:r>
      <w:r>
        <w:rPr>
          <w:color w:val="1B1B1B"/>
        </w:rPr>
        <w:t>any</w:t>
      </w:r>
      <w:r>
        <w:rPr>
          <w:color w:val="1B1B1B"/>
          <w:spacing w:val="-5"/>
        </w:rPr>
        <w:t> </w:t>
      </w:r>
      <w:r>
        <w:rPr>
          <w:color w:val="1B1B1B"/>
        </w:rPr>
        <w:t>money</w:t>
      </w:r>
      <w:r>
        <w:rPr>
          <w:color w:val="1B1B1B"/>
          <w:spacing w:val="-3"/>
        </w:rPr>
        <w:t> </w:t>
      </w:r>
      <w:r>
        <w:rPr>
          <w:color w:val="1B1B1B"/>
        </w:rPr>
        <w:t>include</w:t>
      </w:r>
      <w:r>
        <w:rPr>
          <w:color w:val="1B1B1B"/>
          <w:spacing w:val="-5"/>
        </w:rPr>
        <w:t> </w:t>
      </w:r>
      <w:r>
        <w:rPr>
          <w:color w:val="1B1B1B"/>
        </w:rPr>
        <w:t>that</w:t>
      </w:r>
      <w:r>
        <w:rPr>
          <w:color w:val="1B1B1B"/>
          <w:spacing w:val="-4"/>
        </w:rPr>
        <w:t> </w:t>
      </w:r>
      <w:r>
        <w:rPr>
          <w:color w:val="1B1B1B"/>
        </w:rPr>
        <w:t>here.</w:t>
      </w:r>
      <w:r>
        <w:rPr>
          <w:color w:val="1B1B1B"/>
          <w:spacing w:val="40"/>
        </w:rPr>
        <w:t> </w:t>
      </w:r>
      <w:r>
        <w:rPr>
          <w:color w:val="1B1B1B"/>
        </w:rPr>
        <w:t>You</w:t>
      </w:r>
      <w:r>
        <w:rPr>
          <w:color w:val="1B1B1B"/>
          <w:spacing w:val="-5"/>
        </w:rPr>
        <w:t> </w:t>
      </w:r>
      <w:r>
        <w:rPr>
          <w:color w:val="1B1B1B"/>
        </w:rPr>
        <w:t>will</w:t>
      </w:r>
      <w:r>
        <w:rPr>
          <w:color w:val="1B1B1B"/>
          <w:spacing w:val="-5"/>
        </w:rPr>
        <w:t> </w:t>
      </w:r>
      <w:r>
        <w:rPr>
          <w:color w:val="1B1B1B"/>
        </w:rPr>
        <w:t>need</w:t>
      </w:r>
      <w:r>
        <w:rPr>
          <w:color w:val="1B1B1B"/>
          <w:spacing w:val="-5"/>
        </w:rPr>
        <w:t> </w:t>
      </w:r>
      <w:r>
        <w:rPr>
          <w:color w:val="1B1B1B"/>
        </w:rPr>
        <w:t>to</w:t>
      </w:r>
      <w:r>
        <w:rPr>
          <w:color w:val="1B1B1B"/>
          <w:spacing w:val="-3"/>
        </w:rPr>
        <w:t> </w:t>
      </w:r>
      <w:r>
        <w:rPr>
          <w:color w:val="1B1B1B"/>
        </w:rPr>
        <w:t>provide a full description of these in Section 5 on the 2</w:t>
      </w:r>
      <w:r>
        <w:rPr>
          <w:color w:val="1B1B1B"/>
          <w:vertAlign w:val="superscript"/>
        </w:rPr>
        <w:t>nd</w:t>
      </w:r>
      <w:r>
        <w:rPr>
          <w:color w:val="1B1B1B"/>
          <w:vertAlign w:val="baseline"/>
        </w:rPr>
        <w:t> page of this form.</w:t>
      </w:r>
    </w:p>
    <w:p>
      <w:pPr>
        <w:pStyle w:val="BodyText"/>
        <w:spacing w:before="94"/>
      </w:pPr>
    </w:p>
    <w:p>
      <w:pPr>
        <w:pStyle w:val="BodyText"/>
        <w:spacing w:line="348" w:lineRule="auto" w:before="1"/>
        <w:ind w:left="100" w:right="114"/>
        <w:jc w:val="both"/>
      </w:pPr>
      <w:r>
        <w:rPr>
          <w:b/>
          <w:color w:val="1B1B1B"/>
        </w:rPr>
        <w:t>Life Insurance—Cash Surrender Value Only</w:t>
      </w:r>
      <w:r>
        <w:rPr>
          <w:b/>
          <w:color w:val="1B1B1B"/>
          <w:spacing w:val="-1"/>
        </w:rPr>
        <w:t> </w:t>
      </w:r>
      <w:r>
        <w:rPr>
          <w:color w:val="1B1B1B"/>
        </w:rPr>
        <w:t>– This only applies to certain types of life insurance policies that</w:t>
      </w:r>
      <w:r>
        <w:rPr>
          <w:color w:val="1B1B1B"/>
          <w:spacing w:val="-8"/>
        </w:rPr>
        <w:t> </w:t>
      </w:r>
      <w:r>
        <w:rPr>
          <w:color w:val="1B1B1B"/>
        </w:rPr>
        <w:t>include</w:t>
      </w:r>
      <w:r>
        <w:rPr>
          <w:color w:val="1B1B1B"/>
          <w:spacing w:val="-11"/>
        </w:rPr>
        <w:t> </w:t>
      </w:r>
      <w:r>
        <w:rPr>
          <w:color w:val="1B1B1B"/>
        </w:rPr>
        <w:t>a</w:t>
      </w:r>
      <w:r>
        <w:rPr>
          <w:color w:val="1B1B1B"/>
          <w:spacing w:val="-12"/>
        </w:rPr>
        <w:t> </w:t>
      </w:r>
      <w:r>
        <w:rPr>
          <w:color w:val="1B1B1B"/>
        </w:rPr>
        <w:t>cash</w:t>
      </w:r>
      <w:r>
        <w:rPr>
          <w:color w:val="1B1B1B"/>
          <w:spacing w:val="-10"/>
        </w:rPr>
        <w:t> </w:t>
      </w:r>
      <w:r>
        <w:rPr>
          <w:color w:val="1B1B1B"/>
        </w:rPr>
        <w:t>payout</w:t>
      </w:r>
      <w:r>
        <w:rPr>
          <w:color w:val="1B1B1B"/>
          <w:spacing w:val="-11"/>
        </w:rPr>
        <w:t> </w:t>
      </w:r>
      <w:r>
        <w:rPr>
          <w:color w:val="1B1B1B"/>
        </w:rPr>
        <w:t>when</w:t>
      </w:r>
      <w:r>
        <w:rPr>
          <w:color w:val="1B1B1B"/>
          <w:spacing w:val="-10"/>
        </w:rPr>
        <w:t> </w:t>
      </w:r>
      <w:r>
        <w:rPr>
          <w:color w:val="1B1B1B"/>
        </w:rPr>
        <w:t>the</w:t>
      </w:r>
      <w:r>
        <w:rPr>
          <w:color w:val="1B1B1B"/>
          <w:spacing w:val="-8"/>
        </w:rPr>
        <w:t> </w:t>
      </w:r>
      <w:r>
        <w:rPr>
          <w:color w:val="1B1B1B"/>
        </w:rPr>
        <w:t>policy</w:t>
      </w:r>
      <w:r>
        <w:rPr>
          <w:color w:val="1B1B1B"/>
          <w:spacing w:val="-10"/>
        </w:rPr>
        <w:t> </w:t>
      </w:r>
      <w:r>
        <w:rPr>
          <w:color w:val="1B1B1B"/>
        </w:rPr>
        <w:t>is</w:t>
      </w:r>
      <w:r>
        <w:rPr>
          <w:color w:val="1B1B1B"/>
          <w:spacing w:val="-11"/>
        </w:rPr>
        <w:t> </w:t>
      </w:r>
      <w:r>
        <w:rPr>
          <w:color w:val="1B1B1B"/>
        </w:rPr>
        <w:t>cancelled.</w:t>
      </w:r>
      <w:r>
        <w:rPr>
          <w:color w:val="1B1B1B"/>
          <w:spacing w:val="-9"/>
        </w:rPr>
        <w:t> </w:t>
      </w:r>
      <w:r>
        <w:rPr>
          <w:color w:val="1B1B1B"/>
        </w:rPr>
        <w:t>If</w:t>
      </w:r>
      <w:r>
        <w:rPr>
          <w:color w:val="1B1B1B"/>
          <w:spacing w:val="-9"/>
        </w:rPr>
        <w:t> </w:t>
      </w:r>
      <w:r>
        <w:rPr>
          <w:color w:val="1B1B1B"/>
        </w:rPr>
        <w:t>you</w:t>
      </w:r>
      <w:r>
        <w:rPr>
          <w:color w:val="1B1B1B"/>
          <w:spacing w:val="-10"/>
        </w:rPr>
        <w:t> </w:t>
      </w:r>
      <w:r>
        <w:rPr>
          <w:color w:val="1B1B1B"/>
        </w:rPr>
        <w:t>have</w:t>
      </w:r>
      <w:r>
        <w:rPr>
          <w:color w:val="1B1B1B"/>
          <w:spacing w:val="-13"/>
        </w:rPr>
        <w:t> </w:t>
      </w:r>
      <w:r>
        <w:rPr>
          <w:color w:val="1B1B1B"/>
        </w:rPr>
        <w:t>one</w:t>
      </w:r>
      <w:r>
        <w:rPr>
          <w:color w:val="1B1B1B"/>
          <w:spacing w:val="-10"/>
        </w:rPr>
        <w:t> </w:t>
      </w:r>
      <w:r>
        <w:rPr>
          <w:color w:val="1B1B1B"/>
        </w:rPr>
        <w:t>of</w:t>
      </w:r>
      <w:r>
        <w:rPr>
          <w:color w:val="1B1B1B"/>
          <w:spacing w:val="-12"/>
        </w:rPr>
        <w:t> </w:t>
      </w:r>
      <w:r>
        <w:rPr>
          <w:color w:val="1B1B1B"/>
        </w:rPr>
        <w:t>these</w:t>
      </w:r>
      <w:r>
        <w:rPr>
          <w:color w:val="1B1B1B"/>
          <w:spacing w:val="-11"/>
        </w:rPr>
        <w:t> </w:t>
      </w:r>
      <w:r>
        <w:rPr>
          <w:color w:val="1B1B1B"/>
        </w:rPr>
        <w:t>policies,</w:t>
      </w:r>
      <w:r>
        <w:rPr>
          <w:color w:val="1B1B1B"/>
          <w:spacing w:val="-11"/>
        </w:rPr>
        <w:t> </w:t>
      </w:r>
      <w:r>
        <w:rPr>
          <w:color w:val="1B1B1B"/>
        </w:rPr>
        <w:t>indicate</w:t>
      </w:r>
      <w:r>
        <w:rPr>
          <w:color w:val="1B1B1B"/>
          <w:spacing w:val="-11"/>
        </w:rPr>
        <w:t> </w:t>
      </w:r>
      <w:r>
        <w:rPr>
          <w:color w:val="1B1B1B"/>
        </w:rPr>
        <w:t>the</w:t>
      </w:r>
      <w:r>
        <w:rPr>
          <w:color w:val="1B1B1B"/>
          <w:spacing w:val="-8"/>
        </w:rPr>
        <w:t> </w:t>
      </w:r>
      <w:r>
        <w:rPr>
          <w:color w:val="1B1B1B"/>
        </w:rPr>
        <w:t>total you would receive. This does not apply to term life insurance policies. You will need to provide a full description of this in Section 8 on the 3</w:t>
      </w:r>
      <w:r>
        <w:rPr>
          <w:color w:val="1B1B1B"/>
          <w:vertAlign w:val="superscript"/>
        </w:rPr>
        <w:t>rd</w:t>
      </w:r>
      <w:r>
        <w:rPr>
          <w:color w:val="1B1B1B"/>
          <w:vertAlign w:val="baseline"/>
        </w:rPr>
        <w:t> page of this form.</w:t>
      </w:r>
    </w:p>
    <w:p>
      <w:pPr>
        <w:pStyle w:val="BodyText"/>
        <w:spacing w:before="93"/>
      </w:pPr>
    </w:p>
    <w:p>
      <w:pPr>
        <w:pStyle w:val="BodyText"/>
        <w:spacing w:line="348" w:lineRule="auto"/>
        <w:ind w:left="100" w:right="115"/>
        <w:jc w:val="both"/>
      </w:pPr>
      <w:r>
        <w:rPr>
          <w:b/>
          <w:color w:val="1B1B1B"/>
        </w:rPr>
        <w:t>Stocks and Bonds</w:t>
      </w:r>
      <w:r>
        <w:rPr>
          <w:b/>
          <w:color w:val="1B1B1B"/>
          <w:spacing w:val="-1"/>
        </w:rPr>
        <w:t> </w:t>
      </w:r>
      <w:r>
        <w:rPr>
          <w:color w:val="1B1B1B"/>
        </w:rPr>
        <w:t>– Indicate the total value of all marketable securities owned by you, your spouse, and jointly. You will need to provide a full description of these securities in Section 3 on the 2</w:t>
      </w:r>
      <w:r>
        <w:rPr>
          <w:color w:val="1B1B1B"/>
          <w:vertAlign w:val="superscript"/>
        </w:rPr>
        <w:t>nd</w:t>
      </w:r>
      <w:r>
        <w:rPr>
          <w:color w:val="1B1B1B"/>
          <w:spacing w:val="-2"/>
          <w:vertAlign w:val="baseline"/>
        </w:rPr>
        <w:t> </w:t>
      </w:r>
      <w:r>
        <w:rPr>
          <w:color w:val="1B1B1B"/>
          <w:vertAlign w:val="baseline"/>
        </w:rPr>
        <w:t>page of this </w:t>
      </w:r>
      <w:r>
        <w:rPr>
          <w:color w:val="1B1B1B"/>
          <w:spacing w:val="-2"/>
          <w:vertAlign w:val="baseline"/>
        </w:rPr>
        <w:t>form.</w:t>
      </w:r>
    </w:p>
    <w:p>
      <w:pPr>
        <w:pStyle w:val="BodyText"/>
        <w:spacing w:before="92"/>
      </w:pPr>
    </w:p>
    <w:p>
      <w:pPr>
        <w:pStyle w:val="BodyText"/>
        <w:spacing w:line="348" w:lineRule="auto"/>
        <w:ind w:left="100" w:right="116"/>
        <w:jc w:val="both"/>
      </w:pPr>
      <w:r>
        <w:rPr>
          <w:b/>
          <w:color w:val="1B1B1B"/>
        </w:rPr>
        <w:t>Real</w:t>
      </w:r>
      <w:r>
        <w:rPr>
          <w:b/>
          <w:color w:val="1B1B1B"/>
          <w:spacing w:val="-1"/>
        </w:rPr>
        <w:t> </w:t>
      </w:r>
      <w:r>
        <w:rPr>
          <w:b/>
          <w:color w:val="1B1B1B"/>
        </w:rPr>
        <w:t>Estate</w:t>
      </w:r>
      <w:r>
        <w:rPr>
          <w:b/>
          <w:color w:val="1B1B1B"/>
          <w:spacing w:val="-3"/>
        </w:rPr>
        <w:t> </w:t>
      </w:r>
      <w:r>
        <w:rPr>
          <w:color w:val="1B1B1B"/>
        </w:rPr>
        <w:t>–</w:t>
      </w:r>
      <w:r>
        <w:rPr>
          <w:color w:val="1B1B1B"/>
          <w:spacing w:val="-4"/>
        </w:rPr>
        <w:t> </w:t>
      </w:r>
      <w:r>
        <w:rPr>
          <w:color w:val="1B1B1B"/>
        </w:rPr>
        <w:t>List</w:t>
      </w:r>
      <w:r>
        <w:rPr>
          <w:color w:val="1B1B1B"/>
          <w:spacing w:val="-4"/>
        </w:rPr>
        <w:t> </w:t>
      </w:r>
      <w:r>
        <w:rPr>
          <w:color w:val="1B1B1B"/>
        </w:rPr>
        <w:t>the</w:t>
      </w:r>
      <w:r>
        <w:rPr>
          <w:color w:val="1B1B1B"/>
          <w:spacing w:val="-4"/>
        </w:rPr>
        <w:t> </w:t>
      </w:r>
      <w:r>
        <w:rPr>
          <w:color w:val="1B1B1B"/>
        </w:rPr>
        <w:t>Fair</w:t>
      </w:r>
      <w:r>
        <w:rPr>
          <w:color w:val="1B1B1B"/>
          <w:spacing w:val="-4"/>
        </w:rPr>
        <w:t> </w:t>
      </w:r>
      <w:r>
        <w:rPr>
          <w:color w:val="1B1B1B"/>
        </w:rPr>
        <w:t>Market</w:t>
      </w:r>
      <w:r>
        <w:rPr>
          <w:color w:val="1B1B1B"/>
          <w:spacing w:val="-1"/>
        </w:rPr>
        <w:t> </w:t>
      </w:r>
      <w:r>
        <w:rPr>
          <w:color w:val="1B1B1B"/>
        </w:rPr>
        <w:t>Value</w:t>
      </w:r>
      <w:r>
        <w:rPr>
          <w:color w:val="1B1B1B"/>
          <w:spacing w:val="-1"/>
        </w:rPr>
        <w:t> </w:t>
      </w:r>
      <w:r>
        <w:rPr>
          <w:color w:val="1B1B1B"/>
        </w:rPr>
        <w:t>(FMV)</w:t>
      </w:r>
      <w:r>
        <w:rPr>
          <w:color w:val="1B1B1B"/>
          <w:spacing w:val="-4"/>
        </w:rPr>
        <w:t> </w:t>
      </w:r>
      <w:r>
        <w:rPr>
          <w:color w:val="1B1B1B"/>
        </w:rPr>
        <w:t>of</w:t>
      </w:r>
      <w:r>
        <w:rPr>
          <w:color w:val="1B1B1B"/>
          <w:spacing w:val="-4"/>
        </w:rPr>
        <w:t> </w:t>
      </w:r>
      <w:r>
        <w:rPr>
          <w:color w:val="1B1B1B"/>
        </w:rPr>
        <w:t>all</w:t>
      </w:r>
      <w:r>
        <w:rPr>
          <w:color w:val="1B1B1B"/>
          <w:spacing w:val="-5"/>
        </w:rPr>
        <w:t> </w:t>
      </w:r>
      <w:r>
        <w:rPr>
          <w:color w:val="1B1B1B"/>
        </w:rPr>
        <w:t>residences</w:t>
      </w:r>
      <w:r>
        <w:rPr>
          <w:color w:val="1B1B1B"/>
          <w:spacing w:val="-4"/>
        </w:rPr>
        <w:t> </w:t>
      </w:r>
      <w:r>
        <w:rPr>
          <w:color w:val="1B1B1B"/>
        </w:rPr>
        <w:t>and</w:t>
      </w:r>
      <w:r>
        <w:rPr>
          <w:color w:val="1B1B1B"/>
          <w:spacing w:val="-3"/>
        </w:rPr>
        <w:t> </w:t>
      </w:r>
      <w:r>
        <w:rPr>
          <w:color w:val="1B1B1B"/>
        </w:rPr>
        <w:t>commercial</w:t>
      </w:r>
      <w:r>
        <w:rPr>
          <w:color w:val="1B1B1B"/>
          <w:spacing w:val="-7"/>
        </w:rPr>
        <w:t> </w:t>
      </w:r>
      <w:r>
        <w:rPr>
          <w:color w:val="1B1B1B"/>
        </w:rPr>
        <w:t>property</w:t>
      </w:r>
      <w:r>
        <w:rPr>
          <w:color w:val="1B1B1B"/>
          <w:spacing w:val="-1"/>
        </w:rPr>
        <w:t> </w:t>
      </w:r>
      <w:r>
        <w:rPr>
          <w:color w:val="1B1B1B"/>
        </w:rPr>
        <w:t>that</w:t>
      </w:r>
      <w:r>
        <w:rPr>
          <w:color w:val="1B1B1B"/>
          <w:spacing w:val="-4"/>
        </w:rPr>
        <w:t> </w:t>
      </w:r>
      <w:r>
        <w:rPr>
          <w:color w:val="1B1B1B"/>
        </w:rPr>
        <w:t>you</w:t>
      </w:r>
      <w:r>
        <w:rPr>
          <w:color w:val="1B1B1B"/>
          <w:spacing w:val="-5"/>
        </w:rPr>
        <w:t> </w:t>
      </w:r>
      <w:r>
        <w:rPr>
          <w:color w:val="1B1B1B"/>
        </w:rPr>
        <w:t>own</w:t>
      </w:r>
      <w:r>
        <w:rPr>
          <w:color w:val="1B1B1B"/>
          <w:spacing w:val="-3"/>
        </w:rPr>
        <w:t> </w:t>
      </w:r>
      <w:r>
        <w:rPr>
          <w:color w:val="1B1B1B"/>
        </w:rPr>
        <w:t>in your</w:t>
      </w:r>
      <w:r>
        <w:rPr>
          <w:color w:val="1B1B1B"/>
          <w:spacing w:val="-2"/>
        </w:rPr>
        <w:t> </w:t>
      </w:r>
      <w:r>
        <w:rPr>
          <w:color w:val="1B1B1B"/>
        </w:rPr>
        <w:t>personal</w:t>
      </w:r>
      <w:r>
        <w:rPr>
          <w:color w:val="1B1B1B"/>
          <w:spacing w:val="-2"/>
        </w:rPr>
        <w:t> </w:t>
      </w:r>
      <w:r>
        <w:rPr>
          <w:color w:val="1B1B1B"/>
        </w:rPr>
        <w:t>name.</w:t>
      </w:r>
      <w:r>
        <w:rPr>
          <w:color w:val="1B1B1B"/>
          <w:spacing w:val="40"/>
        </w:rPr>
        <w:t> </w:t>
      </w:r>
      <w:r>
        <w:rPr>
          <w:color w:val="1B1B1B"/>
        </w:rPr>
        <w:t>Use</w:t>
      </w:r>
      <w:r>
        <w:rPr>
          <w:color w:val="1B1B1B"/>
          <w:spacing w:val="-1"/>
        </w:rPr>
        <w:t> </w:t>
      </w:r>
      <w:r>
        <w:rPr>
          <w:color w:val="1B1B1B"/>
        </w:rPr>
        <w:t>Zillow</w:t>
      </w:r>
      <w:r>
        <w:rPr>
          <w:color w:val="1B1B1B"/>
          <w:spacing w:val="-1"/>
        </w:rPr>
        <w:t> </w:t>
      </w:r>
      <w:r>
        <w:rPr>
          <w:color w:val="1B1B1B"/>
        </w:rPr>
        <w:t>as</w:t>
      </w:r>
      <w:r>
        <w:rPr>
          <w:color w:val="1B1B1B"/>
          <w:spacing w:val="-4"/>
        </w:rPr>
        <w:t> </w:t>
      </w:r>
      <w:r>
        <w:rPr>
          <w:color w:val="1B1B1B"/>
        </w:rPr>
        <w:t>a</w:t>
      </w:r>
      <w:r>
        <w:rPr>
          <w:color w:val="1B1B1B"/>
          <w:spacing w:val="-2"/>
        </w:rPr>
        <w:t> </w:t>
      </w:r>
      <w:r>
        <w:rPr>
          <w:color w:val="1B1B1B"/>
        </w:rPr>
        <w:t>reference</w:t>
      </w:r>
      <w:r>
        <w:rPr>
          <w:color w:val="1B1B1B"/>
          <w:spacing w:val="-4"/>
        </w:rPr>
        <w:t> </w:t>
      </w:r>
      <w:r>
        <w:rPr>
          <w:color w:val="1B1B1B"/>
        </w:rPr>
        <w:t>if</w:t>
      </w:r>
      <w:r>
        <w:rPr>
          <w:color w:val="1B1B1B"/>
          <w:spacing w:val="-2"/>
        </w:rPr>
        <w:t> </w:t>
      </w:r>
      <w:r>
        <w:rPr>
          <w:color w:val="1B1B1B"/>
        </w:rPr>
        <w:t>you</w:t>
      </w:r>
      <w:r>
        <w:rPr>
          <w:color w:val="1B1B1B"/>
          <w:spacing w:val="-3"/>
        </w:rPr>
        <w:t> </w:t>
      </w:r>
      <w:r>
        <w:rPr>
          <w:color w:val="1B1B1B"/>
        </w:rPr>
        <w:t>are</w:t>
      </w:r>
      <w:r>
        <w:rPr>
          <w:color w:val="1B1B1B"/>
          <w:spacing w:val="-1"/>
        </w:rPr>
        <w:t> </w:t>
      </w:r>
      <w:r>
        <w:rPr>
          <w:color w:val="1B1B1B"/>
        </w:rPr>
        <w:t>unsure</w:t>
      </w:r>
      <w:r>
        <w:rPr>
          <w:color w:val="1B1B1B"/>
          <w:spacing w:val="-1"/>
        </w:rPr>
        <w:t> </w:t>
      </w:r>
      <w:r>
        <w:rPr>
          <w:color w:val="1B1B1B"/>
        </w:rPr>
        <w:t>of</w:t>
      </w:r>
      <w:r>
        <w:rPr>
          <w:color w:val="1B1B1B"/>
          <w:spacing w:val="-4"/>
        </w:rPr>
        <w:t> </w:t>
      </w:r>
      <w:r>
        <w:rPr>
          <w:color w:val="1B1B1B"/>
        </w:rPr>
        <w:t>the</w:t>
      </w:r>
      <w:r>
        <w:rPr>
          <w:color w:val="1B1B1B"/>
          <w:spacing w:val="-1"/>
        </w:rPr>
        <w:t> </w:t>
      </w:r>
      <w:r>
        <w:rPr>
          <w:color w:val="1B1B1B"/>
        </w:rPr>
        <w:t>FMV.</w:t>
      </w:r>
      <w:r>
        <w:rPr>
          <w:color w:val="1B1B1B"/>
          <w:spacing w:val="40"/>
        </w:rPr>
        <w:t> </w:t>
      </w:r>
      <w:r>
        <w:rPr>
          <w:color w:val="1B1B1B"/>
        </w:rPr>
        <w:t>Include any</w:t>
      </w:r>
      <w:r>
        <w:rPr>
          <w:color w:val="1B1B1B"/>
          <w:spacing w:val="-1"/>
        </w:rPr>
        <w:t> </w:t>
      </w:r>
      <w:r>
        <w:rPr>
          <w:color w:val="1B1B1B"/>
        </w:rPr>
        <w:t>properties</w:t>
      </w:r>
      <w:r>
        <w:rPr>
          <w:color w:val="1B1B1B"/>
          <w:spacing w:val="-4"/>
        </w:rPr>
        <w:t> </w:t>
      </w:r>
      <w:r>
        <w:rPr>
          <w:color w:val="1B1B1B"/>
        </w:rPr>
        <w:t>that would go on your personal tax return (primary, rentals, land, etc.). You will need to provide a full description of these properties in Section 4 on the 2</w:t>
      </w:r>
      <w:r>
        <w:rPr>
          <w:color w:val="1B1B1B"/>
          <w:vertAlign w:val="superscript"/>
        </w:rPr>
        <w:t>nd</w:t>
      </w:r>
      <w:r>
        <w:rPr>
          <w:color w:val="1B1B1B"/>
          <w:vertAlign w:val="baseline"/>
        </w:rPr>
        <w:t> page of this form.</w:t>
      </w:r>
    </w:p>
    <w:p>
      <w:pPr>
        <w:pStyle w:val="BodyText"/>
        <w:spacing w:before="94"/>
      </w:pPr>
    </w:p>
    <w:p>
      <w:pPr>
        <w:pStyle w:val="BodyText"/>
        <w:spacing w:line="348" w:lineRule="auto"/>
        <w:ind w:left="100" w:right="114"/>
        <w:jc w:val="both"/>
      </w:pPr>
      <w:r>
        <w:rPr>
          <w:b/>
          <w:color w:val="1B1B1B"/>
        </w:rPr>
        <w:t>Automobile—Present Value</w:t>
      </w:r>
      <w:r>
        <w:rPr>
          <w:b/>
          <w:color w:val="1B1B1B"/>
          <w:spacing w:val="-2"/>
        </w:rPr>
        <w:t> </w:t>
      </w:r>
      <w:r>
        <w:rPr>
          <w:color w:val="1B1B1B"/>
        </w:rPr>
        <w:t>– This section includes the present value of all of the cars, boats, and recreational vehicles you own. For cars, you can use the </w:t>
      </w:r>
      <w:hyperlink r:id="rId5">
        <w:r>
          <w:rPr>
            <w:color w:val="1C76BE"/>
            <w:u w:val="single" w:color="1C76BE"/>
          </w:rPr>
          <w:t>Kelley Blue Book</w:t>
        </w:r>
      </w:hyperlink>
      <w:r>
        <w:rPr>
          <w:color w:val="1C76BE"/>
          <w:spacing w:val="-3"/>
        </w:rPr>
        <w:t> </w:t>
      </w:r>
      <w:r>
        <w:rPr>
          <w:color w:val="1B1B1B"/>
        </w:rPr>
        <w:t>for a quick appraisal. Do not include leased vehicles in this total, since leases are considered an expense and not debt.</w:t>
      </w:r>
      <w:r>
        <w:rPr>
          <w:color w:val="1B1B1B"/>
          <w:spacing w:val="40"/>
        </w:rPr>
        <w:t> </w:t>
      </w:r>
      <w:r>
        <w:rPr>
          <w:color w:val="1B1B1B"/>
        </w:rPr>
        <w:t>You will need to provide Year/Make/Model in Section 5 on the 2</w:t>
      </w:r>
      <w:r>
        <w:rPr>
          <w:color w:val="1B1B1B"/>
          <w:vertAlign w:val="superscript"/>
        </w:rPr>
        <w:t>nd</w:t>
      </w:r>
      <w:r>
        <w:rPr>
          <w:color w:val="1B1B1B"/>
          <w:vertAlign w:val="baseline"/>
        </w:rPr>
        <w:t> page of this form.</w:t>
      </w:r>
    </w:p>
    <w:p>
      <w:pPr>
        <w:pStyle w:val="BodyText"/>
        <w:spacing w:before="94"/>
      </w:pPr>
    </w:p>
    <w:p>
      <w:pPr>
        <w:pStyle w:val="BodyText"/>
        <w:spacing w:line="350" w:lineRule="auto"/>
        <w:ind w:left="100" w:right="114"/>
        <w:jc w:val="both"/>
      </w:pPr>
      <w:r>
        <w:rPr>
          <w:b/>
          <w:color w:val="1B1B1B"/>
        </w:rPr>
        <w:t>Other Personal Property </w:t>
      </w:r>
      <w:r>
        <w:rPr>
          <w:color w:val="1B1B1B"/>
        </w:rPr>
        <w:t>– Here you can include an estimate of the total value of your miscellaneous personal</w:t>
      </w:r>
      <w:r>
        <w:rPr>
          <w:color w:val="1B1B1B"/>
          <w:spacing w:val="-12"/>
        </w:rPr>
        <w:t> </w:t>
      </w:r>
      <w:r>
        <w:rPr>
          <w:color w:val="1B1B1B"/>
        </w:rPr>
        <w:t>possessions.</w:t>
      </w:r>
      <w:r>
        <w:rPr>
          <w:color w:val="1B1B1B"/>
          <w:spacing w:val="30"/>
        </w:rPr>
        <w:t> </w:t>
      </w:r>
      <w:r>
        <w:rPr>
          <w:color w:val="1B1B1B"/>
        </w:rPr>
        <w:t>Try</w:t>
      </w:r>
      <w:r>
        <w:rPr>
          <w:color w:val="1B1B1B"/>
          <w:spacing w:val="-9"/>
        </w:rPr>
        <w:t> </w:t>
      </w:r>
      <w:r>
        <w:rPr>
          <w:color w:val="1B1B1B"/>
        </w:rPr>
        <w:t>to</w:t>
      </w:r>
      <w:r>
        <w:rPr>
          <w:color w:val="1B1B1B"/>
          <w:spacing w:val="-9"/>
        </w:rPr>
        <w:t> </w:t>
      </w:r>
      <w:r>
        <w:rPr>
          <w:color w:val="1B1B1B"/>
        </w:rPr>
        <w:t>give</w:t>
      </w:r>
      <w:r>
        <w:rPr>
          <w:color w:val="1B1B1B"/>
          <w:spacing w:val="-8"/>
        </w:rPr>
        <w:t> </w:t>
      </w:r>
      <w:r>
        <w:rPr>
          <w:color w:val="1B1B1B"/>
        </w:rPr>
        <w:t>an</w:t>
      </w:r>
      <w:r>
        <w:rPr>
          <w:color w:val="1B1B1B"/>
          <w:spacing w:val="-11"/>
        </w:rPr>
        <w:t> </w:t>
      </w:r>
      <w:r>
        <w:rPr>
          <w:color w:val="1B1B1B"/>
        </w:rPr>
        <w:t>accurate</w:t>
      </w:r>
      <w:r>
        <w:rPr>
          <w:color w:val="1B1B1B"/>
          <w:spacing w:val="-8"/>
        </w:rPr>
        <w:t> </w:t>
      </w:r>
      <w:r>
        <w:rPr>
          <w:color w:val="1B1B1B"/>
        </w:rPr>
        <w:t>and</w:t>
      </w:r>
      <w:r>
        <w:rPr>
          <w:color w:val="1B1B1B"/>
          <w:spacing w:val="-11"/>
        </w:rPr>
        <w:t> </w:t>
      </w:r>
      <w:r>
        <w:rPr>
          <w:color w:val="1B1B1B"/>
        </w:rPr>
        <w:t>realistic</w:t>
      </w:r>
      <w:r>
        <w:rPr>
          <w:color w:val="1B1B1B"/>
          <w:spacing w:val="-10"/>
        </w:rPr>
        <w:t> </w:t>
      </w:r>
      <w:r>
        <w:rPr>
          <w:color w:val="1B1B1B"/>
        </w:rPr>
        <w:t>estimate</w:t>
      </w:r>
      <w:r>
        <w:rPr>
          <w:color w:val="1B1B1B"/>
          <w:spacing w:val="-8"/>
        </w:rPr>
        <w:t> </w:t>
      </w:r>
      <w:r>
        <w:rPr>
          <w:color w:val="1B1B1B"/>
        </w:rPr>
        <w:t>that</w:t>
      </w:r>
      <w:r>
        <w:rPr>
          <w:color w:val="1B1B1B"/>
          <w:spacing w:val="-9"/>
        </w:rPr>
        <w:t> </w:t>
      </w:r>
      <w:r>
        <w:rPr>
          <w:color w:val="1B1B1B"/>
        </w:rPr>
        <w:t>does</w:t>
      </w:r>
      <w:r>
        <w:rPr>
          <w:color w:val="1B1B1B"/>
          <w:spacing w:val="-10"/>
        </w:rPr>
        <w:t> </w:t>
      </w:r>
      <w:r>
        <w:rPr>
          <w:color w:val="1B1B1B"/>
        </w:rPr>
        <w:t>not</w:t>
      </w:r>
      <w:r>
        <w:rPr>
          <w:color w:val="1B1B1B"/>
          <w:spacing w:val="-11"/>
        </w:rPr>
        <w:t> </w:t>
      </w:r>
      <w:r>
        <w:rPr>
          <w:color w:val="1B1B1B"/>
        </w:rPr>
        <w:t>inflate</w:t>
      </w:r>
      <w:r>
        <w:rPr>
          <w:color w:val="1B1B1B"/>
          <w:spacing w:val="-9"/>
        </w:rPr>
        <w:t> </w:t>
      </w:r>
      <w:r>
        <w:rPr>
          <w:color w:val="1B1B1B"/>
        </w:rPr>
        <w:t>the</w:t>
      </w:r>
      <w:r>
        <w:rPr>
          <w:color w:val="1B1B1B"/>
          <w:spacing w:val="-8"/>
        </w:rPr>
        <w:t> </w:t>
      </w:r>
      <w:r>
        <w:rPr>
          <w:color w:val="1B1B1B"/>
        </w:rPr>
        <w:t>value</w:t>
      </w:r>
      <w:r>
        <w:rPr>
          <w:color w:val="1B1B1B"/>
          <w:spacing w:val="-12"/>
        </w:rPr>
        <w:t> </w:t>
      </w:r>
      <w:r>
        <w:rPr>
          <w:color w:val="1B1B1B"/>
        </w:rPr>
        <w:t>of</w:t>
      </w:r>
      <w:r>
        <w:rPr>
          <w:color w:val="1B1B1B"/>
          <w:spacing w:val="-9"/>
        </w:rPr>
        <w:t> </w:t>
      </w:r>
      <w:r>
        <w:rPr>
          <w:color w:val="1B1B1B"/>
          <w:spacing w:val="-4"/>
        </w:rPr>
        <w:t>your</w:t>
      </w:r>
    </w:p>
    <w:p>
      <w:pPr>
        <w:spacing w:after="0" w:line="350" w:lineRule="auto"/>
        <w:jc w:val="both"/>
        <w:sectPr>
          <w:pgSz w:w="12240" w:h="15840"/>
          <w:pgMar w:top="1520" w:bottom="280" w:left="1340" w:right="1320"/>
        </w:sectPr>
      </w:pPr>
    </w:p>
    <w:p>
      <w:pPr>
        <w:pStyle w:val="BodyText"/>
        <w:spacing w:line="350" w:lineRule="auto" w:before="39"/>
        <w:ind w:left="100" w:right="115"/>
        <w:jc w:val="both"/>
      </w:pPr>
      <w:r>
        <w:rPr>
          <w:color w:val="1B1B1B"/>
        </w:rPr>
        <w:t>belongings.</w:t>
      </w:r>
      <w:r>
        <w:rPr>
          <w:color w:val="1B1B1B"/>
          <w:spacing w:val="37"/>
        </w:rPr>
        <w:t> </w:t>
      </w:r>
      <w:r>
        <w:rPr>
          <w:color w:val="1B1B1B"/>
        </w:rPr>
        <w:t>Only</w:t>
      </w:r>
      <w:r>
        <w:rPr>
          <w:color w:val="1B1B1B"/>
          <w:spacing w:val="-6"/>
        </w:rPr>
        <w:t> </w:t>
      </w:r>
      <w:r>
        <w:rPr>
          <w:color w:val="1B1B1B"/>
        </w:rPr>
        <w:t>include</w:t>
      </w:r>
      <w:r>
        <w:rPr>
          <w:color w:val="1B1B1B"/>
          <w:spacing w:val="-6"/>
        </w:rPr>
        <w:t> </w:t>
      </w:r>
      <w:r>
        <w:rPr>
          <w:color w:val="1B1B1B"/>
        </w:rPr>
        <w:t>items</w:t>
      </w:r>
      <w:r>
        <w:rPr>
          <w:color w:val="1B1B1B"/>
          <w:spacing w:val="-9"/>
        </w:rPr>
        <w:t> </w:t>
      </w:r>
      <w:r>
        <w:rPr>
          <w:color w:val="1B1B1B"/>
        </w:rPr>
        <w:t>with</w:t>
      </w:r>
      <w:r>
        <w:rPr>
          <w:color w:val="1B1B1B"/>
          <w:spacing w:val="-10"/>
        </w:rPr>
        <w:t> </w:t>
      </w:r>
      <w:r>
        <w:rPr>
          <w:color w:val="1B1B1B"/>
        </w:rPr>
        <w:t>$5,000</w:t>
      </w:r>
      <w:r>
        <w:rPr>
          <w:color w:val="1B1B1B"/>
          <w:spacing w:val="-8"/>
        </w:rPr>
        <w:t> </w:t>
      </w:r>
      <w:r>
        <w:rPr>
          <w:color w:val="1B1B1B"/>
        </w:rPr>
        <w:t>or</w:t>
      </w:r>
      <w:r>
        <w:rPr>
          <w:color w:val="1B1B1B"/>
          <w:spacing w:val="-7"/>
        </w:rPr>
        <w:t> </w:t>
      </w:r>
      <w:r>
        <w:rPr>
          <w:color w:val="1B1B1B"/>
        </w:rPr>
        <w:t>greater</w:t>
      </w:r>
      <w:r>
        <w:rPr>
          <w:color w:val="1B1B1B"/>
          <w:spacing w:val="-9"/>
        </w:rPr>
        <w:t> </w:t>
      </w:r>
      <w:r>
        <w:rPr>
          <w:color w:val="1B1B1B"/>
        </w:rPr>
        <w:t>in</w:t>
      </w:r>
      <w:r>
        <w:rPr>
          <w:color w:val="1B1B1B"/>
          <w:spacing w:val="-7"/>
        </w:rPr>
        <w:t> </w:t>
      </w:r>
      <w:r>
        <w:rPr>
          <w:color w:val="1B1B1B"/>
        </w:rPr>
        <w:t>value.</w:t>
      </w:r>
      <w:r>
        <w:rPr>
          <w:color w:val="1B1B1B"/>
          <w:spacing w:val="37"/>
        </w:rPr>
        <w:t> </w:t>
      </w:r>
      <w:r>
        <w:rPr>
          <w:color w:val="1B1B1B"/>
        </w:rPr>
        <w:t>You</w:t>
      </w:r>
      <w:r>
        <w:rPr>
          <w:color w:val="1B1B1B"/>
          <w:spacing w:val="-7"/>
        </w:rPr>
        <w:t> </w:t>
      </w:r>
      <w:r>
        <w:rPr>
          <w:color w:val="1B1B1B"/>
        </w:rPr>
        <w:t>will</w:t>
      </w:r>
      <w:r>
        <w:rPr>
          <w:color w:val="1B1B1B"/>
          <w:spacing w:val="-7"/>
        </w:rPr>
        <w:t> </w:t>
      </w:r>
      <w:r>
        <w:rPr>
          <w:color w:val="1B1B1B"/>
        </w:rPr>
        <w:t>need</w:t>
      </w:r>
      <w:r>
        <w:rPr>
          <w:color w:val="1B1B1B"/>
          <w:spacing w:val="-7"/>
        </w:rPr>
        <w:t> </w:t>
      </w:r>
      <w:r>
        <w:rPr>
          <w:color w:val="1B1B1B"/>
        </w:rPr>
        <w:t>to</w:t>
      </w:r>
      <w:r>
        <w:rPr>
          <w:color w:val="1B1B1B"/>
          <w:spacing w:val="-5"/>
        </w:rPr>
        <w:t> </w:t>
      </w:r>
      <w:r>
        <w:rPr>
          <w:color w:val="1B1B1B"/>
        </w:rPr>
        <w:t>provide</w:t>
      </w:r>
      <w:r>
        <w:rPr>
          <w:color w:val="1B1B1B"/>
          <w:spacing w:val="-8"/>
        </w:rPr>
        <w:t> </w:t>
      </w:r>
      <w:r>
        <w:rPr>
          <w:color w:val="1B1B1B"/>
        </w:rPr>
        <w:t>a</w:t>
      </w:r>
      <w:r>
        <w:rPr>
          <w:color w:val="1B1B1B"/>
          <w:spacing w:val="-7"/>
        </w:rPr>
        <w:t> </w:t>
      </w:r>
      <w:r>
        <w:rPr>
          <w:color w:val="1B1B1B"/>
        </w:rPr>
        <w:t>full</w:t>
      </w:r>
      <w:r>
        <w:rPr>
          <w:color w:val="1B1B1B"/>
          <w:spacing w:val="-7"/>
        </w:rPr>
        <w:t> </w:t>
      </w:r>
      <w:r>
        <w:rPr>
          <w:color w:val="1B1B1B"/>
        </w:rPr>
        <w:t>description of this in Section 5 on the 2</w:t>
      </w:r>
      <w:r>
        <w:rPr>
          <w:color w:val="1B1B1B"/>
          <w:vertAlign w:val="superscript"/>
        </w:rPr>
        <w:t>nd</w:t>
      </w:r>
      <w:r>
        <w:rPr>
          <w:color w:val="1B1B1B"/>
          <w:vertAlign w:val="baseline"/>
        </w:rPr>
        <w:t> page of this form.</w:t>
      </w:r>
    </w:p>
    <w:p>
      <w:pPr>
        <w:pStyle w:val="BodyText"/>
        <w:spacing w:before="87"/>
      </w:pPr>
    </w:p>
    <w:p>
      <w:pPr>
        <w:pStyle w:val="BodyText"/>
        <w:spacing w:line="348" w:lineRule="auto"/>
        <w:ind w:left="100" w:right="115"/>
        <w:jc w:val="both"/>
      </w:pPr>
      <w:r>
        <w:rPr>
          <w:b/>
          <w:color w:val="1B1B1B"/>
        </w:rPr>
        <w:t>Other Assets</w:t>
      </w:r>
      <w:r>
        <w:rPr>
          <w:b/>
          <w:color w:val="1B1B1B"/>
          <w:spacing w:val="-2"/>
        </w:rPr>
        <w:t> </w:t>
      </w:r>
      <w:r>
        <w:rPr>
          <w:color w:val="1B1B1B"/>
        </w:rPr>
        <w:t>–</w:t>
      </w:r>
      <w:r>
        <w:rPr>
          <w:color w:val="1B1B1B"/>
          <w:spacing w:val="-3"/>
        </w:rPr>
        <w:t> </w:t>
      </w:r>
      <w:r>
        <w:rPr>
          <w:color w:val="1B1B1B"/>
        </w:rPr>
        <w:t>This</w:t>
      </w:r>
      <w:r>
        <w:rPr>
          <w:color w:val="1B1B1B"/>
          <w:spacing w:val="-1"/>
        </w:rPr>
        <w:t> </w:t>
      </w:r>
      <w:r>
        <w:rPr>
          <w:color w:val="1B1B1B"/>
        </w:rPr>
        <w:t>is</w:t>
      </w:r>
      <w:r>
        <w:rPr>
          <w:color w:val="1B1B1B"/>
          <w:spacing w:val="-1"/>
        </w:rPr>
        <w:t> </w:t>
      </w:r>
      <w:r>
        <w:rPr>
          <w:color w:val="1B1B1B"/>
        </w:rPr>
        <w:t>a</w:t>
      </w:r>
      <w:r>
        <w:rPr>
          <w:color w:val="1B1B1B"/>
          <w:spacing w:val="-3"/>
        </w:rPr>
        <w:t> </w:t>
      </w:r>
      <w:r>
        <w:rPr>
          <w:color w:val="1B1B1B"/>
        </w:rPr>
        <w:t>catch</w:t>
      </w:r>
      <w:r>
        <w:rPr>
          <w:color w:val="1B1B1B"/>
          <w:spacing w:val="-2"/>
        </w:rPr>
        <w:t> </w:t>
      </w:r>
      <w:r>
        <w:rPr>
          <w:color w:val="1B1B1B"/>
        </w:rPr>
        <w:t>all</w:t>
      </w:r>
      <w:r>
        <w:rPr>
          <w:color w:val="1B1B1B"/>
          <w:spacing w:val="-1"/>
        </w:rPr>
        <w:t> </w:t>
      </w:r>
      <w:r>
        <w:rPr>
          <w:color w:val="1B1B1B"/>
        </w:rPr>
        <w:t>section</w:t>
      </w:r>
      <w:r>
        <w:rPr>
          <w:color w:val="1B1B1B"/>
          <w:spacing w:val="-4"/>
        </w:rPr>
        <w:t> </w:t>
      </w:r>
      <w:r>
        <w:rPr>
          <w:color w:val="1B1B1B"/>
        </w:rPr>
        <w:t>for</w:t>
      </w:r>
      <w:r>
        <w:rPr>
          <w:color w:val="1B1B1B"/>
          <w:spacing w:val="-3"/>
        </w:rPr>
        <w:t> </w:t>
      </w:r>
      <w:r>
        <w:rPr>
          <w:color w:val="1B1B1B"/>
        </w:rPr>
        <w:t>all</w:t>
      </w:r>
      <w:r>
        <w:rPr>
          <w:color w:val="1B1B1B"/>
          <w:spacing w:val="-4"/>
        </w:rPr>
        <w:t> </w:t>
      </w:r>
      <w:r>
        <w:rPr>
          <w:color w:val="1B1B1B"/>
        </w:rPr>
        <w:t>of</w:t>
      </w:r>
      <w:r>
        <w:rPr>
          <w:color w:val="1B1B1B"/>
          <w:spacing w:val="-1"/>
        </w:rPr>
        <w:t> </w:t>
      </w:r>
      <w:r>
        <w:rPr>
          <w:color w:val="1B1B1B"/>
        </w:rPr>
        <w:t>your</w:t>
      </w:r>
      <w:r>
        <w:rPr>
          <w:color w:val="1B1B1B"/>
          <w:spacing w:val="-3"/>
        </w:rPr>
        <w:t> </w:t>
      </w:r>
      <w:r>
        <w:rPr>
          <w:color w:val="1B1B1B"/>
        </w:rPr>
        <w:t>personal</w:t>
      </w:r>
      <w:r>
        <w:rPr>
          <w:color w:val="1B1B1B"/>
          <w:spacing w:val="-4"/>
        </w:rPr>
        <w:t> </w:t>
      </w:r>
      <w:r>
        <w:rPr>
          <w:color w:val="1B1B1B"/>
        </w:rPr>
        <w:t>property,</w:t>
      </w:r>
      <w:r>
        <w:rPr>
          <w:color w:val="1B1B1B"/>
          <w:spacing w:val="-3"/>
        </w:rPr>
        <w:t> </w:t>
      </w:r>
      <w:r>
        <w:rPr>
          <w:color w:val="1B1B1B"/>
        </w:rPr>
        <w:t>including</w:t>
      </w:r>
      <w:r>
        <w:rPr>
          <w:color w:val="1B1B1B"/>
          <w:spacing w:val="-2"/>
        </w:rPr>
        <w:t> </w:t>
      </w:r>
      <w:r>
        <w:rPr>
          <w:color w:val="1B1B1B"/>
        </w:rPr>
        <w:t>the net</w:t>
      </w:r>
      <w:r>
        <w:rPr>
          <w:color w:val="1B1B1B"/>
          <w:spacing w:val="-3"/>
        </w:rPr>
        <w:t> </w:t>
      </w:r>
      <w:r>
        <w:rPr>
          <w:color w:val="1B1B1B"/>
        </w:rPr>
        <w:t>worth</w:t>
      </w:r>
      <w:r>
        <w:rPr>
          <w:color w:val="1B1B1B"/>
          <w:spacing w:val="-4"/>
        </w:rPr>
        <w:t> </w:t>
      </w:r>
      <w:r>
        <w:rPr>
          <w:color w:val="1B1B1B"/>
        </w:rPr>
        <w:t>of</w:t>
      </w:r>
      <w:r>
        <w:rPr>
          <w:color w:val="1B1B1B"/>
          <w:spacing w:val="-3"/>
        </w:rPr>
        <w:t> </w:t>
      </w:r>
      <w:r>
        <w:rPr>
          <w:color w:val="1B1B1B"/>
        </w:rPr>
        <w:t>your ownership stake in</w:t>
      </w:r>
      <w:r>
        <w:rPr>
          <w:color w:val="1B1B1B"/>
          <w:spacing w:val="-3"/>
        </w:rPr>
        <w:t> </w:t>
      </w:r>
      <w:r>
        <w:rPr>
          <w:color w:val="1B1B1B"/>
        </w:rPr>
        <w:t>any</w:t>
      </w:r>
      <w:r>
        <w:rPr>
          <w:color w:val="1B1B1B"/>
          <w:spacing w:val="-1"/>
        </w:rPr>
        <w:t> </w:t>
      </w:r>
      <w:r>
        <w:rPr>
          <w:color w:val="1B1B1B"/>
        </w:rPr>
        <w:t>businesses.</w:t>
      </w:r>
      <w:r>
        <w:rPr>
          <w:color w:val="1B1B1B"/>
          <w:spacing w:val="-2"/>
        </w:rPr>
        <w:t> </w:t>
      </w:r>
      <w:r>
        <w:rPr>
          <w:color w:val="1B1B1B"/>
        </w:rPr>
        <w:t>There</w:t>
      </w:r>
      <w:r>
        <w:rPr>
          <w:color w:val="1B1B1B"/>
          <w:spacing w:val="-1"/>
        </w:rPr>
        <w:t> </w:t>
      </w:r>
      <w:r>
        <w:rPr>
          <w:color w:val="1B1B1B"/>
        </w:rPr>
        <w:t>are</w:t>
      </w:r>
      <w:r>
        <w:rPr>
          <w:color w:val="1B1B1B"/>
          <w:spacing w:val="-4"/>
        </w:rPr>
        <w:t> </w:t>
      </w:r>
      <w:r>
        <w:rPr>
          <w:color w:val="1B1B1B"/>
        </w:rPr>
        <w:t>many</w:t>
      </w:r>
      <w:r>
        <w:rPr>
          <w:color w:val="1B1B1B"/>
          <w:spacing w:val="-1"/>
        </w:rPr>
        <w:t> </w:t>
      </w:r>
      <w:r>
        <w:rPr>
          <w:color w:val="1B1B1B"/>
        </w:rPr>
        <w:t>ways</w:t>
      </w:r>
      <w:r>
        <w:rPr>
          <w:color w:val="1B1B1B"/>
          <w:spacing w:val="-2"/>
        </w:rPr>
        <w:t> </w:t>
      </w:r>
      <w:r>
        <w:rPr>
          <w:color w:val="1B1B1B"/>
        </w:rPr>
        <w:t>to</w:t>
      </w:r>
      <w:r>
        <w:rPr>
          <w:color w:val="1B1B1B"/>
          <w:spacing w:val="-1"/>
        </w:rPr>
        <w:t> </w:t>
      </w:r>
      <w:r>
        <w:rPr>
          <w:color w:val="1B1B1B"/>
        </w:rPr>
        <w:t>value a</w:t>
      </w:r>
      <w:r>
        <w:rPr>
          <w:color w:val="1B1B1B"/>
          <w:spacing w:val="-2"/>
        </w:rPr>
        <w:t> </w:t>
      </w:r>
      <w:r>
        <w:rPr>
          <w:color w:val="1B1B1B"/>
        </w:rPr>
        <w:t>company. One way</w:t>
      </w:r>
      <w:r>
        <w:rPr>
          <w:color w:val="1B1B1B"/>
          <w:spacing w:val="-1"/>
        </w:rPr>
        <w:t> </w:t>
      </w:r>
      <w:r>
        <w:rPr>
          <w:color w:val="1B1B1B"/>
        </w:rPr>
        <w:t>to</w:t>
      </w:r>
      <w:r>
        <w:rPr>
          <w:color w:val="1B1B1B"/>
          <w:spacing w:val="-1"/>
        </w:rPr>
        <w:t> </w:t>
      </w:r>
      <w:r>
        <w:rPr>
          <w:color w:val="1B1B1B"/>
        </w:rPr>
        <w:t>determine</w:t>
      </w:r>
      <w:r>
        <w:rPr>
          <w:color w:val="1B1B1B"/>
          <w:spacing w:val="-1"/>
        </w:rPr>
        <w:t> </w:t>
      </w:r>
      <w:r>
        <w:rPr>
          <w:color w:val="1B1B1B"/>
        </w:rPr>
        <w:t>the market</w:t>
      </w:r>
      <w:r>
        <w:rPr>
          <w:color w:val="1B1B1B"/>
          <w:spacing w:val="-10"/>
        </w:rPr>
        <w:t> </w:t>
      </w:r>
      <w:r>
        <w:rPr>
          <w:color w:val="1B1B1B"/>
        </w:rPr>
        <w:t>value</w:t>
      </w:r>
      <w:r>
        <w:rPr>
          <w:color w:val="1B1B1B"/>
          <w:spacing w:val="-10"/>
        </w:rPr>
        <w:t> </w:t>
      </w:r>
      <w:r>
        <w:rPr>
          <w:color w:val="1B1B1B"/>
        </w:rPr>
        <w:t>of</w:t>
      </w:r>
      <w:r>
        <w:rPr>
          <w:color w:val="1B1B1B"/>
          <w:spacing w:val="-8"/>
        </w:rPr>
        <w:t> </w:t>
      </w:r>
      <w:r>
        <w:rPr>
          <w:color w:val="1B1B1B"/>
        </w:rPr>
        <w:t>the</w:t>
      </w:r>
      <w:r>
        <w:rPr>
          <w:color w:val="1B1B1B"/>
          <w:spacing w:val="-7"/>
        </w:rPr>
        <w:t> </w:t>
      </w:r>
      <w:r>
        <w:rPr>
          <w:color w:val="1B1B1B"/>
        </w:rPr>
        <w:t>business</w:t>
      </w:r>
      <w:r>
        <w:rPr>
          <w:color w:val="1B1B1B"/>
          <w:spacing w:val="-8"/>
        </w:rPr>
        <w:t> </w:t>
      </w:r>
      <w:r>
        <w:rPr>
          <w:color w:val="1B1B1B"/>
        </w:rPr>
        <w:t>is</w:t>
      </w:r>
      <w:r>
        <w:rPr>
          <w:color w:val="1B1B1B"/>
          <w:spacing w:val="-8"/>
        </w:rPr>
        <w:t> </w:t>
      </w:r>
      <w:r>
        <w:rPr>
          <w:color w:val="1B1B1B"/>
        </w:rPr>
        <w:t>to</w:t>
      </w:r>
      <w:r>
        <w:rPr>
          <w:color w:val="1B1B1B"/>
          <w:spacing w:val="-7"/>
        </w:rPr>
        <w:t> </w:t>
      </w:r>
      <w:r>
        <w:rPr>
          <w:color w:val="1B1B1B"/>
        </w:rPr>
        <w:t>determine</w:t>
      </w:r>
      <w:r>
        <w:rPr>
          <w:color w:val="1B1B1B"/>
          <w:spacing w:val="-10"/>
        </w:rPr>
        <w:t> </w:t>
      </w:r>
      <w:r>
        <w:rPr>
          <w:color w:val="1B1B1B"/>
        </w:rPr>
        <w:t>the</w:t>
      </w:r>
      <w:r>
        <w:rPr>
          <w:color w:val="1B1B1B"/>
          <w:spacing w:val="-10"/>
        </w:rPr>
        <w:t> </w:t>
      </w:r>
      <w:r>
        <w:rPr>
          <w:color w:val="1B1B1B"/>
        </w:rPr>
        <w:t>value</w:t>
      </w:r>
      <w:r>
        <w:rPr>
          <w:color w:val="1B1B1B"/>
          <w:spacing w:val="-7"/>
        </w:rPr>
        <w:t> </w:t>
      </w:r>
      <w:r>
        <w:rPr>
          <w:color w:val="1B1B1B"/>
        </w:rPr>
        <w:t>if</w:t>
      </w:r>
      <w:r>
        <w:rPr>
          <w:color w:val="1B1B1B"/>
          <w:spacing w:val="-8"/>
        </w:rPr>
        <w:t> </w:t>
      </w:r>
      <w:r>
        <w:rPr>
          <w:color w:val="1B1B1B"/>
        </w:rPr>
        <w:t>you</w:t>
      </w:r>
      <w:r>
        <w:rPr>
          <w:color w:val="1B1B1B"/>
          <w:spacing w:val="-11"/>
        </w:rPr>
        <w:t> </w:t>
      </w:r>
      <w:r>
        <w:rPr>
          <w:color w:val="1B1B1B"/>
        </w:rPr>
        <w:t>were</w:t>
      </w:r>
      <w:r>
        <w:rPr>
          <w:color w:val="1B1B1B"/>
          <w:spacing w:val="-10"/>
        </w:rPr>
        <w:t> </w:t>
      </w:r>
      <w:r>
        <w:rPr>
          <w:color w:val="1B1B1B"/>
        </w:rPr>
        <w:t>to</w:t>
      </w:r>
      <w:r>
        <w:rPr>
          <w:color w:val="1B1B1B"/>
          <w:spacing w:val="-7"/>
        </w:rPr>
        <w:t> </w:t>
      </w:r>
      <w:r>
        <w:rPr>
          <w:color w:val="1B1B1B"/>
        </w:rPr>
        <w:t>sell</w:t>
      </w:r>
      <w:r>
        <w:rPr>
          <w:color w:val="1B1B1B"/>
          <w:spacing w:val="-8"/>
        </w:rPr>
        <w:t> </w:t>
      </w:r>
      <w:r>
        <w:rPr>
          <w:color w:val="1B1B1B"/>
        </w:rPr>
        <w:t>it</w:t>
      </w:r>
      <w:r>
        <w:rPr>
          <w:color w:val="1B1B1B"/>
          <w:spacing w:val="-10"/>
        </w:rPr>
        <w:t> </w:t>
      </w:r>
      <w:r>
        <w:rPr>
          <w:color w:val="1B1B1B"/>
        </w:rPr>
        <w:t>(including</w:t>
      </w:r>
      <w:r>
        <w:rPr>
          <w:color w:val="1B1B1B"/>
          <w:spacing w:val="-9"/>
        </w:rPr>
        <w:t> </w:t>
      </w:r>
      <w:r>
        <w:rPr>
          <w:color w:val="1B1B1B"/>
        </w:rPr>
        <w:t>assets),</w:t>
      </w:r>
      <w:r>
        <w:rPr>
          <w:color w:val="1B1B1B"/>
          <w:spacing w:val="-8"/>
        </w:rPr>
        <w:t> </w:t>
      </w:r>
      <w:r>
        <w:rPr>
          <w:color w:val="1B1B1B"/>
        </w:rPr>
        <w:t>and</w:t>
      </w:r>
      <w:r>
        <w:rPr>
          <w:color w:val="1B1B1B"/>
          <w:spacing w:val="-9"/>
        </w:rPr>
        <w:t> </w:t>
      </w:r>
      <w:r>
        <w:rPr>
          <w:color w:val="1B1B1B"/>
        </w:rPr>
        <w:t>subtract the</w:t>
      </w:r>
      <w:r>
        <w:rPr>
          <w:color w:val="1B1B1B"/>
          <w:spacing w:val="-5"/>
        </w:rPr>
        <w:t> </w:t>
      </w:r>
      <w:r>
        <w:rPr>
          <w:color w:val="1B1B1B"/>
        </w:rPr>
        <w:t>liabilities.</w:t>
      </w:r>
      <w:r>
        <w:rPr>
          <w:color w:val="1B1B1B"/>
          <w:spacing w:val="-6"/>
        </w:rPr>
        <w:t> </w:t>
      </w:r>
      <w:r>
        <w:rPr>
          <w:color w:val="1B1B1B"/>
        </w:rPr>
        <w:t>Then</w:t>
      </w:r>
      <w:r>
        <w:rPr>
          <w:color w:val="1B1B1B"/>
          <w:spacing w:val="-6"/>
        </w:rPr>
        <w:t> </w:t>
      </w:r>
      <w:r>
        <w:rPr>
          <w:color w:val="1B1B1B"/>
        </w:rPr>
        <w:t>divide</w:t>
      </w:r>
      <w:r>
        <w:rPr>
          <w:color w:val="1B1B1B"/>
          <w:spacing w:val="-5"/>
        </w:rPr>
        <w:t> </w:t>
      </w:r>
      <w:r>
        <w:rPr>
          <w:color w:val="1B1B1B"/>
        </w:rPr>
        <w:t>this</w:t>
      </w:r>
      <w:r>
        <w:rPr>
          <w:color w:val="1B1B1B"/>
          <w:spacing w:val="-6"/>
        </w:rPr>
        <w:t> </w:t>
      </w:r>
      <w:r>
        <w:rPr>
          <w:color w:val="1B1B1B"/>
        </w:rPr>
        <w:t>total</w:t>
      </w:r>
      <w:r>
        <w:rPr>
          <w:color w:val="1B1B1B"/>
          <w:spacing w:val="-6"/>
        </w:rPr>
        <w:t> </w:t>
      </w:r>
      <w:r>
        <w:rPr>
          <w:color w:val="1B1B1B"/>
        </w:rPr>
        <w:t>net</w:t>
      </w:r>
      <w:r>
        <w:rPr>
          <w:color w:val="1B1B1B"/>
          <w:spacing w:val="-5"/>
        </w:rPr>
        <w:t> </w:t>
      </w:r>
      <w:r>
        <w:rPr>
          <w:color w:val="1B1B1B"/>
        </w:rPr>
        <w:t>worth</w:t>
      </w:r>
      <w:r>
        <w:rPr>
          <w:color w:val="1B1B1B"/>
          <w:spacing w:val="-6"/>
        </w:rPr>
        <w:t> </w:t>
      </w:r>
      <w:r>
        <w:rPr>
          <w:color w:val="1B1B1B"/>
        </w:rPr>
        <w:t>by</w:t>
      </w:r>
      <w:r>
        <w:rPr>
          <w:color w:val="1B1B1B"/>
          <w:spacing w:val="-5"/>
        </w:rPr>
        <w:t> </w:t>
      </w:r>
      <w:r>
        <w:rPr>
          <w:color w:val="1B1B1B"/>
        </w:rPr>
        <w:t>your</w:t>
      </w:r>
      <w:r>
        <w:rPr>
          <w:color w:val="1B1B1B"/>
          <w:spacing w:val="-8"/>
        </w:rPr>
        <w:t> </w:t>
      </w:r>
      <w:r>
        <w:rPr>
          <w:color w:val="1B1B1B"/>
        </w:rPr>
        <w:t>ownership</w:t>
      </w:r>
      <w:r>
        <w:rPr>
          <w:color w:val="1B1B1B"/>
          <w:spacing w:val="-6"/>
        </w:rPr>
        <w:t> </w:t>
      </w:r>
      <w:r>
        <w:rPr>
          <w:color w:val="1B1B1B"/>
        </w:rPr>
        <w:t>stake.</w:t>
      </w:r>
      <w:r>
        <w:rPr>
          <w:color w:val="1B1B1B"/>
          <w:spacing w:val="-6"/>
        </w:rPr>
        <w:t> </w:t>
      </w:r>
      <w:r>
        <w:rPr>
          <w:color w:val="1B1B1B"/>
        </w:rPr>
        <w:t>If</w:t>
      </w:r>
      <w:r>
        <w:rPr>
          <w:color w:val="1B1B1B"/>
          <w:spacing w:val="-6"/>
        </w:rPr>
        <w:t> </w:t>
      </w:r>
      <w:r>
        <w:rPr>
          <w:color w:val="1B1B1B"/>
        </w:rPr>
        <w:t>you</w:t>
      </w:r>
      <w:r>
        <w:rPr>
          <w:color w:val="1B1B1B"/>
          <w:spacing w:val="-6"/>
        </w:rPr>
        <w:t> </w:t>
      </w:r>
      <w:r>
        <w:rPr>
          <w:color w:val="1B1B1B"/>
        </w:rPr>
        <w:t>own</w:t>
      </w:r>
      <w:r>
        <w:rPr>
          <w:color w:val="1B1B1B"/>
          <w:spacing w:val="-6"/>
        </w:rPr>
        <w:t> </w:t>
      </w:r>
      <w:r>
        <w:rPr>
          <w:color w:val="1B1B1B"/>
        </w:rPr>
        <w:t>25%</w:t>
      </w:r>
      <w:r>
        <w:rPr>
          <w:color w:val="1B1B1B"/>
          <w:spacing w:val="-7"/>
        </w:rPr>
        <w:t> </w:t>
      </w:r>
      <w:r>
        <w:rPr>
          <w:color w:val="1B1B1B"/>
        </w:rPr>
        <w:t>of</w:t>
      </w:r>
      <w:r>
        <w:rPr>
          <w:color w:val="1B1B1B"/>
          <w:spacing w:val="-6"/>
        </w:rPr>
        <w:t> </w:t>
      </w:r>
      <w:r>
        <w:rPr>
          <w:color w:val="1B1B1B"/>
        </w:rPr>
        <w:t>a</w:t>
      </w:r>
      <w:r>
        <w:rPr>
          <w:color w:val="1B1B1B"/>
          <w:spacing w:val="-6"/>
        </w:rPr>
        <w:t> </w:t>
      </w:r>
      <w:r>
        <w:rPr>
          <w:color w:val="1B1B1B"/>
        </w:rPr>
        <w:t>business</w:t>
      </w:r>
      <w:r>
        <w:rPr>
          <w:color w:val="1B1B1B"/>
          <w:spacing w:val="-6"/>
        </w:rPr>
        <w:t> </w:t>
      </w:r>
      <w:r>
        <w:rPr>
          <w:color w:val="1B1B1B"/>
        </w:rPr>
        <w:t>with a</w:t>
      </w:r>
      <w:r>
        <w:rPr>
          <w:color w:val="1B1B1B"/>
          <w:spacing w:val="17"/>
        </w:rPr>
        <w:t> </w:t>
      </w:r>
      <w:r>
        <w:rPr>
          <w:color w:val="1B1B1B"/>
        </w:rPr>
        <w:t>market</w:t>
      </w:r>
      <w:r>
        <w:rPr>
          <w:color w:val="1B1B1B"/>
          <w:spacing w:val="18"/>
        </w:rPr>
        <w:t> </w:t>
      </w:r>
      <w:r>
        <w:rPr>
          <w:color w:val="1B1B1B"/>
        </w:rPr>
        <w:t>value</w:t>
      </w:r>
      <w:r>
        <w:rPr>
          <w:color w:val="1B1B1B"/>
          <w:spacing w:val="15"/>
        </w:rPr>
        <w:t> </w:t>
      </w:r>
      <w:r>
        <w:rPr>
          <w:color w:val="1B1B1B"/>
        </w:rPr>
        <w:t>$1.5</w:t>
      </w:r>
      <w:r>
        <w:rPr>
          <w:color w:val="1B1B1B"/>
          <w:spacing w:val="18"/>
        </w:rPr>
        <w:t> </w:t>
      </w:r>
      <w:r>
        <w:rPr>
          <w:color w:val="1B1B1B"/>
        </w:rPr>
        <w:t>million</w:t>
      </w:r>
      <w:r>
        <w:rPr>
          <w:color w:val="1B1B1B"/>
          <w:spacing w:val="19"/>
        </w:rPr>
        <w:t> </w:t>
      </w:r>
      <w:r>
        <w:rPr>
          <w:color w:val="1B1B1B"/>
        </w:rPr>
        <w:t>and</w:t>
      </w:r>
      <w:r>
        <w:rPr>
          <w:color w:val="1B1B1B"/>
          <w:spacing w:val="17"/>
        </w:rPr>
        <w:t> </w:t>
      </w:r>
      <w:r>
        <w:rPr>
          <w:color w:val="1B1B1B"/>
        </w:rPr>
        <w:t>$500,000</w:t>
      </w:r>
      <w:r>
        <w:rPr>
          <w:color w:val="1B1B1B"/>
          <w:spacing w:val="18"/>
        </w:rPr>
        <w:t> </w:t>
      </w:r>
      <w:r>
        <w:rPr>
          <w:color w:val="1B1B1B"/>
        </w:rPr>
        <w:t>in</w:t>
      </w:r>
      <w:r>
        <w:rPr>
          <w:color w:val="1B1B1B"/>
          <w:spacing w:val="19"/>
        </w:rPr>
        <w:t> </w:t>
      </w:r>
      <w:r>
        <w:rPr>
          <w:color w:val="1B1B1B"/>
        </w:rPr>
        <w:t>liabilities,</w:t>
      </w:r>
      <w:r>
        <w:rPr>
          <w:color w:val="1B1B1B"/>
          <w:spacing w:val="17"/>
        </w:rPr>
        <w:t> </w:t>
      </w:r>
      <w:r>
        <w:rPr>
          <w:color w:val="1B1B1B"/>
        </w:rPr>
        <w:t>you</w:t>
      </w:r>
      <w:r>
        <w:rPr>
          <w:color w:val="1B1B1B"/>
          <w:spacing w:val="17"/>
        </w:rPr>
        <w:t> </w:t>
      </w:r>
      <w:r>
        <w:rPr>
          <w:color w:val="1B1B1B"/>
        </w:rPr>
        <w:t>do</w:t>
      </w:r>
      <w:r>
        <w:rPr>
          <w:color w:val="1B1B1B"/>
          <w:spacing w:val="19"/>
        </w:rPr>
        <w:t> </w:t>
      </w:r>
      <w:r>
        <w:rPr>
          <w:color w:val="1B1B1B"/>
        </w:rPr>
        <w:t>the</w:t>
      </w:r>
      <w:r>
        <w:rPr>
          <w:color w:val="1B1B1B"/>
          <w:spacing w:val="20"/>
        </w:rPr>
        <w:t> </w:t>
      </w:r>
      <w:r>
        <w:rPr>
          <w:color w:val="1B1B1B"/>
        </w:rPr>
        <w:t>following</w:t>
      </w:r>
      <w:r>
        <w:rPr>
          <w:color w:val="1B1B1B"/>
          <w:spacing w:val="17"/>
        </w:rPr>
        <w:t> </w:t>
      </w:r>
      <w:r>
        <w:rPr>
          <w:color w:val="1B1B1B"/>
        </w:rPr>
        <w:t>calculation:</w:t>
      </w:r>
      <w:r>
        <w:rPr>
          <w:color w:val="1B1B1B"/>
          <w:spacing w:val="16"/>
        </w:rPr>
        <w:t> </w:t>
      </w:r>
      <w:r>
        <w:rPr>
          <w:color w:val="1B1B1B"/>
        </w:rPr>
        <w:t>$1.5</w:t>
      </w:r>
      <w:r>
        <w:rPr>
          <w:color w:val="1B1B1B"/>
          <w:spacing w:val="18"/>
        </w:rPr>
        <w:t> </w:t>
      </w:r>
      <w:r>
        <w:rPr>
          <w:color w:val="1B1B1B"/>
        </w:rPr>
        <w:t>million</w:t>
      </w:r>
      <w:r>
        <w:rPr>
          <w:color w:val="1B1B1B"/>
          <w:spacing w:val="17"/>
        </w:rPr>
        <w:t> </w:t>
      </w:r>
      <w:r>
        <w:rPr>
          <w:color w:val="1B1B1B"/>
        </w:rPr>
        <w:t>–</w:t>
      </w:r>
    </w:p>
    <w:p>
      <w:pPr>
        <w:pStyle w:val="BodyText"/>
        <w:spacing w:line="348" w:lineRule="auto" w:before="4"/>
        <w:ind w:left="100" w:right="116"/>
        <w:jc w:val="both"/>
      </w:pPr>
      <w:r>
        <w:rPr>
          <w:color w:val="1B1B1B"/>
        </w:rPr>
        <w:t>$500,000</w:t>
      </w:r>
      <w:r>
        <w:rPr>
          <w:color w:val="1B1B1B"/>
          <w:spacing w:val="-2"/>
        </w:rPr>
        <w:t> </w:t>
      </w:r>
      <w:r>
        <w:rPr>
          <w:color w:val="1B1B1B"/>
        </w:rPr>
        <w:t>=</w:t>
      </w:r>
      <w:r>
        <w:rPr>
          <w:color w:val="1B1B1B"/>
          <w:spacing w:val="-3"/>
        </w:rPr>
        <w:t> </w:t>
      </w:r>
      <w:r>
        <w:rPr>
          <w:color w:val="1B1B1B"/>
        </w:rPr>
        <w:t>$1</w:t>
      </w:r>
      <w:r>
        <w:rPr>
          <w:color w:val="1B1B1B"/>
          <w:spacing w:val="-2"/>
        </w:rPr>
        <w:t> </w:t>
      </w:r>
      <w:r>
        <w:rPr>
          <w:color w:val="1B1B1B"/>
        </w:rPr>
        <w:t>million</w:t>
      </w:r>
      <w:r>
        <w:rPr>
          <w:color w:val="1B1B1B"/>
          <w:spacing w:val="-2"/>
        </w:rPr>
        <w:t> </w:t>
      </w:r>
      <w:r>
        <w:rPr>
          <w:color w:val="1B1B1B"/>
        </w:rPr>
        <w:t>x</w:t>
      </w:r>
      <w:r>
        <w:rPr>
          <w:color w:val="1B1B1B"/>
          <w:spacing w:val="-3"/>
        </w:rPr>
        <w:t> </w:t>
      </w:r>
      <w:r>
        <w:rPr>
          <w:color w:val="1B1B1B"/>
        </w:rPr>
        <w:t>0.25.</w:t>
      </w:r>
      <w:r>
        <w:rPr>
          <w:color w:val="1B1B1B"/>
          <w:spacing w:val="-1"/>
        </w:rPr>
        <w:t> </w:t>
      </w:r>
      <w:r>
        <w:rPr>
          <w:color w:val="1B1B1B"/>
        </w:rPr>
        <w:t>The</w:t>
      </w:r>
      <w:r>
        <w:rPr>
          <w:color w:val="1B1B1B"/>
          <w:spacing w:val="-3"/>
        </w:rPr>
        <w:t> </w:t>
      </w:r>
      <w:r>
        <w:rPr>
          <w:color w:val="1B1B1B"/>
        </w:rPr>
        <w:t>value</w:t>
      </w:r>
      <w:r>
        <w:rPr>
          <w:color w:val="1B1B1B"/>
          <w:spacing w:val="-3"/>
        </w:rPr>
        <w:t> </w:t>
      </w:r>
      <w:r>
        <w:rPr>
          <w:color w:val="1B1B1B"/>
        </w:rPr>
        <w:t>of</w:t>
      </w:r>
      <w:r>
        <w:rPr>
          <w:color w:val="1B1B1B"/>
          <w:spacing w:val="-6"/>
        </w:rPr>
        <w:t> </w:t>
      </w:r>
      <w:r>
        <w:rPr>
          <w:color w:val="1B1B1B"/>
        </w:rPr>
        <w:t>your</w:t>
      </w:r>
      <w:r>
        <w:rPr>
          <w:color w:val="1B1B1B"/>
          <w:spacing w:val="-3"/>
        </w:rPr>
        <w:t> </w:t>
      </w:r>
      <w:r>
        <w:rPr>
          <w:color w:val="1B1B1B"/>
        </w:rPr>
        <w:t>stake</w:t>
      </w:r>
      <w:r>
        <w:rPr>
          <w:color w:val="1B1B1B"/>
          <w:spacing w:val="-5"/>
        </w:rPr>
        <w:t> </w:t>
      </w:r>
      <w:r>
        <w:rPr>
          <w:color w:val="1B1B1B"/>
        </w:rPr>
        <w:t>would</w:t>
      </w:r>
      <w:r>
        <w:rPr>
          <w:color w:val="1B1B1B"/>
          <w:spacing w:val="-2"/>
        </w:rPr>
        <w:t> </w:t>
      </w:r>
      <w:r>
        <w:rPr>
          <w:color w:val="1B1B1B"/>
        </w:rPr>
        <w:t>be</w:t>
      </w:r>
      <w:r>
        <w:rPr>
          <w:color w:val="1B1B1B"/>
          <w:spacing w:val="-3"/>
        </w:rPr>
        <w:t> </w:t>
      </w:r>
      <w:r>
        <w:rPr>
          <w:color w:val="1B1B1B"/>
        </w:rPr>
        <w:t>$250,000.</w:t>
      </w:r>
      <w:r>
        <w:rPr>
          <w:color w:val="1B1B1B"/>
          <w:spacing w:val="40"/>
        </w:rPr>
        <w:t> </w:t>
      </w:r>
      <w:r>
        <w:rPr>
          <w:color w:val="1B1B1B"/>
        </w:rPr>
        <w:t>Also,</w:t>
      </w:r>
      <w:r>
        <w:rPr>
          <w:color w:val="1B1B1B"/>
          <w:spacing w:val="-3"/>
        </w:rPr>
        <w:t> </w:t>
      </w:r>
      <w:r>
        <w:rPr>
          <w:color w:val="1B1B1B"/>
        </w:rPr>
        <w:t>if</w:t>
      </w:r>
      <w:r>
        <w:rPr>
          <w:color w:val="1B1B1B"/>
          <w:spacing w:val="-1"/>
        </w:rPr>
        <w:t> </w:t>
      </w:r>
      <w:r>
        <w:rPr>
          <w:color w:val="1B1B1B"/>
        </w:rPr>
        <w:t>you</w:t>
      </w:r>
      <w:r>
        <w:rPr>
          <w:color w:val="1B1B1B"/>
          <w:spacing w:val="-4"/>
        </w:rPr>
        <w:t> </w:t>
      </w:r>
      <w:r>
        <w:rPr>
          <w:color w:val="1B1B1B"/>
        </w:rPr>
        <w:t>completed</w:t>
      </w:r>
      <w:r>
        <w:rPr>
          <w:color w:val="1B1B1B"/>
          <w:spacing w:val="-2"/>
        </w:rPr>
        <w:t> </w:t>
      </w:r>
      <w:r>
        <w:rPr>
          <w:color w:val="1B1B1B"/>
        </w:rPr>
        <w:t>a</w:t>
      </w:r>
      <w:r>
        <w:rPr>
          <w:color w:val="1B1B1B"/>
          <w:spacing w:val="-6"/>
        </w:rPr>
        <w:t> </w:t>
      </w:r>
      <w:r>
        <w:rPr>
          <w:color w:val="1B1B1B"/>
        </w:rPr>
        <w:t>401(k) rollover, the amount of funds transferred to your corporate checking account can be listed here.</w:t>
      </w:r>
    </w:p>
    <w:p>
      <w:pPr>
        <w:pStyle w:val="BodyText"/>
        <w:spacing w:before="93"/>
      </w:pPr>
    </w:p>
    <w:p>
      <w:pPr>
        <w:pStyle w:val="BodyText"/>
        <w:ind w:left="100"/>
        <w:jc w:val="both"/>
      </w:pPr>
      <w:r>
        <w:rPr>
          <w:b/>
          <w:color w:val="1B1B1B"/>
        </w:rPr>
        <w:t>Total</w:t>
      </w:r>
      <w:r>
        <w:rPr>
          <w:b/>
          <w:color w:val="1B1B1B"/>
          <w:spacing w:val="-3"/>
        </w:rPr>
        <w:t> </w:t>
      </w:r>
      <w:r>
        <w:rPr>
          <w:b/>
          <w:color w:val="1B1B1B"/>
        </w:rPr>
        <w:t>Assets</w:t>
      </w:r>
      <w:r>
        <w:rPr>
          <w:b/>
          <w:color w:val="1B1B1B"/>
          <w:spacing w:val="-1"/>
        </w:rPr>
        <w:t> </w:t>
      </w:r>
      <w:r>
        <w:rPr>
          <w:color w:val="1B1B1B"/>
        </w:rPr>
        <w:t>–</w:t>
      </w:r>
      <w:r>
        <w:rPr>
          <w:color w:val="1B1B1B"/>
          <w:spacing w:val="-4"/>
        </w:rPr>
        <w:t> </w:t>
      </w:r>
      <w:r>
        <w:rPr>
          <w:color w:val="1B1B1B"/>
        </w:rPr>
        <w:t>The</w:t>
      </w:r>
      <w:r>
        <w:rPr>
          <w:color w:val="1B1B1B"/>
          <w:spacing w:val="-4"/>
        </w:rPr>
        <w:t> </w:t>
      </w:r>
      <w:r>
        <w:rPr>
          <w:color w:val="1B1B1B"/>
        </w:rPr>
        <w:t>total</w:t>
      </w:r>
      <w:r>
        <w:rPr>
          <w:color w:val="1B1B1B"/>
          <w:spacing w:val="-2"/>
        </w:rPr>
        <w:t> </w:t>
      </w:r>
      <w:r>
        <w:rPr>
          <w:color w:val="1B1B1B"/>
        </w:rPr>
        <w:t>should</w:t>
      </w:r>
      <w:r>
        <w:rPr>
          <w:color w:val="1B1B1B"/>
          <w:spacing w:val="-2"/>
        </w:rPr>
        <w:t> </w:t>
      </w:r>
      <w:r>
        <w:rPr>
          <w:color w:val="1B1B1B"/>
        </w:rPr>
        <w:t>add</w:t>
      </w:r>
      <w:r>
        <w:rPr>
          <w:color w:val="1B1B1B"/>
          <w:spacing w:val="-3"/>
        </w:rPr>
        <w:t> </w:t>
      </w:r>
      <w:r>
        <w:rPr>
          <w:color w:val="1B1B1B"/>
        </w:rPr>
        <w:t>up</w:t>
      </w:r>
      <w:r>
        <w:rPr>
          <w:color w:val="1B1B1B"/>
          <w:spacing w:val="-2"/>
        </w:rPr>
        <w:t> </w:t>
      </w:r>
      <w:r>
        <w:rPr>
          <w:color w:val="1B1B1B"/>
        </w:rPr>
        <w:t>to</w:t>
      </w:r>
      <w:r>
        <w:rPr>
          <w:color w:val="1B1B1B"/>
          <w:spacing w:val="-3"/>
        </w:rPr>
        <w:t> </w:t>
      </w:r>
      <w:r>
        <w:rPr>
          <w:color w:val="1B1B1B"/>
        </w:rPr>
        <w:t>the</w:t>
      </w:r>
      <w:r>
        <w:rPr>
          <w:color w:val="1B1B1B"/>
          <w:spacing w:val="-4"/>
        </w:rPr>
        <w:t> </w:t>
      </w:r>
      <w:r>
        <w:rPr>
          <w:color w:val="1B1B1B"/>
        </w:rPr>
        <w:t>total</w:t>
      </w:r>
      <w:r>
        <w:rPr>
          <w:color w:val="1B1B1B"/>
          <w:spacing w:val="-4"/>
        </w:rPr>
        <w:t> </w:t>
      </w:r>
      <w:r>
        <w:rPr>
          <w:color w:val="1B1B1B"/>
        </w:rPr>
        <w:t>of</w:t>
      </w:r>
      <w:r>
        <w:rPr>
          <w:color w:val="1B1B1B"/>
          <w:spacing w:val="-5"/>
        </w:rPr>
        <w:t> </w:t>
      </w:r>
      <w:r>
        <w:rPr>
          <w:color w:val="1B1B1B"/>
        </w:rPr>
        <w:t>all</w:t>
      </w:r>
      <w:r>
        <w:rPr>
          <w:color w:val="1B1B1B"/>
          <w:spacing w:val="-2"/>
        </w:rPr>
        <w:t> </w:t>
      </w:r>
      <w:r>
        <w:rPr>
          <w:color w:val="1B1B1B"/>
        </w:rPr>
        <w:t>your</w:t>
      </w:r>
      <w:r>
        <w:rPr>
          <w:color w:val="1B1B1B"/>
          <w:spacing w:val="-4"/>
        </w:rPr>
        <w:t> </w:t>
      </w:r>
      <w:r>
        <w:rPr>
          <w:color w:val="1B1B1B"/>
        </w:rPr>
        <w:t>entered</w:t>
      </w:r>
      <w:r>
        <w:rPr>
          <w:color w:val="1B1B1B"/>
          <w:spacing w:val="-1"/>
        </w:rPr>
        <w:t> </w:t>
      </w:r>
      <w:r>
        <w:rPr>
          <w:color w:val="1B1B1B"/>
          <w:spacing w:val="-2"/>
        </w:rPr>
        <w:t>assets.</w:t>
      </w:r>
    </w:p>
    <w:p>
      <w:pPr>
        <w:pStyle w:val="BodyText"/>
        <w:spacing w:before="140"/>
      </w:pPr>
    </w:p>
    <w:p>
      <w:pPr>
        <w:pStyle w:val="Heading1"/>
        <w:rPr>
          <w:u w:val="none"/>
        </w:rPr>
      </w:pPr>
      <w:r>
        <w:rPr>
          <w:color w:val="1B1B1B"/>
          <w:spacing w:val="-2"/>
          <w:u w:val="single" w:color="1B1B1B"/>
        </w:rPr>
        <w:t>Liabilities</w:t>
      </w:r>
    </w:p>
    <w:p>
      <w:pPr>
        <w:pStyle w:val="BodyText"/>
        <w:spacing w:before="212"/>
        <w:rPr>
          <w:b/>
        </w:rPr>
      </w:pPr>
    </w:p>
    <w:p>
      <w:pPr>
        <w:pStyle w:val="BodyText"/>
        <w:spacing w:line="348" w:lineRule="auto" w:before="1"/>
        <w:ind w:left="100" w:right="115"/>
        <w:jc w:val="both"/>
      </w:pPr>
      <w:r>
        <w:rPr>
          <w:b/>
          <w:color w:val="1B1B1B"/>
        </w:rPr>
        <w:t>Accounts Payable</w:t>
      </w:r>
      <w:r>
        <w:rPr>
          <w:b/>
          <w:color w:val="1B1B1B"/>
          <w:spacing w:val="-2"/>
        </w:rPr>
        <w:t> </w:t>
      </w:r>
      <w:r>
        <w:rPr>
          <w:color w:val="1B1B1B"/>
        </w:rPr>
        <w:t>– This section is for the total balance of </w:t>
      </w:r>
      <w:r>
        <w:rPr>
          <w:i/>
          <w:color w:val="1B1B1B"/>
        </w:rPr>
        <w:t>unpaid </w:t>
      </w:r>
      <w:r>
        <w:rPr>
          <w:color w:val="1B1B1B"/>
        </w:rPr>
        <w:t>accounts for products and services purchased</w:t>
      </w:r>
      <w:r>
        <w:rPr>
          <w:color w:val="1B1B1B"/>
          <w:spacing w:val="-9"/>
        </w:rPr>
        <w:t> </w:t>
      </w:r>
      <w:r>
        <w:rPr>
          <w:color w:val="1B1B1B"/>
        </w:rPr>
        <w:t>on</w:t>
      </w:r>
      <w:r>
        <w:rPr>
          <w:color w:val="1B1B1B"/>
          <w:spacing w:val="-9"/>
        </w:rPr>
        <w:t> </w:t>
      </w:r>
      <w:r>
        <w:rPr>
          <w:color w:val="1B1B1B"/>
        </w:rPr>
        <w:t>credit</w:t>
      </w:r>
      <w:r>
        <w:rPr>
          <w:color w:val="1B1B1B"/>
          <w:spacing w:val="-7"/>
        </w:rPr>
        <w:t> </w:t>
      </w:r>
      <w:r>
        <w:rPr>
          <w:color w:val="1B1B1B"/>
        </w:rPr>
        <w:t>(ex:</w:t>
      </w:r>
      <w:r>
        <w:rPr>
          <w:color w:val="1B1B1B"/>
          <w:spacing w:val="-7"/>
        </w:rPr>
        <w:t> </w:t>
      </w:r>
      <w:r>
        <w:rPr>
          <w:color w:val="1B1B1B"/>
        </w:rPr>
        <w:t>gas,</w:t>
      </w:r>
      <w:r>
        <w:rPr>
          <w:color w:val="1B1B1B"/>
          <w:spacing w:val="-8"/>
        </w:rPr>
        <w:t> </w:t>
      </w:r>
      <w:r>
        <w:rPr>
          <w:color w:val="1B1B1B"/>
        </w:rPr>
        <w:t>electric,</w:t>
      </w:r>
      <w:r>
        <w:rPr>
          <w:color w:val="1B1B1B"/>
          <w:spacing w:val="-8"/>
        </w:rPr>
        <w:t> </w:t>
      </w:r>
      <w:r>
        <w:rPr>
          <w:color w:val="1B1B1B"/>
        </w:rPr>
        <w:t>phone</w:t>
      </w:r>
      <w:r>
        <w:rPr>
          <w:color w:val="1B1B1B"/>
          <w:spacing w:val="-7"/>
        </w:rPr>
        <w:t> </w:t>
      </w:r>
      <w:r>
        <w:rPr>
          <w:color w:val="1B1B1B"/>
        </w:rPr>
        <w:t>bill,</w:t>
      </w:r>
      <w:r>
        <w:rPr>
          <w:color w:val="1B1B1B"/>
          <w:spacing w:val="-8"/>
        </w:rPr>
        <w:t> </w:t>
      </w:r>
      <w:r>
        <w:rPr>
          <w:color w:val="1B1B1B"/>
        </w:rPr>
        <w:t>cable</w:t>
      </w:r>
      <w:r>
        <w:rPr>
          <w:color w:val="1B1B1B"/>
          <w:spacing w:val="-10"/>
        </w:rPr>
        <w:t> </w:t>
      </w:r>
      <w:r>
        <w:rPr>
          <w:color w:val="1B1B1B"/>
        </w:rPr>
        <w:t>bill,</w:t>
      </w:r>
      <w:r>
        <w:rPr>
          <w:color w:val="1B1B1B"/>
          <w:spacing w:val="-8"/>
        </w:rPr>
        <w:t> </w:t>
      </w:r>
      <w:r>
        <w:rPr>
          <w:color w:val="1B1B1B"/>
        </w:rPr>
        <w:t>etc.).</w:t>
      </w:r>
      <w:r>
        <w:rPr>
          <w:color w:val="1B1B1B"/>
          <w:spacing w:val="33"/>
        </w:rPr>
        <w:t> </w:t>
      </w:r>
      <w:r>
        <w:rPr>
          <w:color w:val="1B1B1B"/>
          <w:u w:val="single" w:color="1B1B1B"/>
        </w:rPr>
        <w:t>For</w:t>
      </w:r>
      <w:r>
        <w:rPr>
          <w:color w:val="1B1B1B"/>
          <w:spacing w:val="-8"/>
          <w:u w:val="single" w:color="1B1B1B"/>
        </w:rPr>
        <w:t> </w:t>
      </w:r>
      <w:r>
        <w:rPr>
          <w:color w:val="1B1B1B"/>
          <w:u w:val="single" w:color="1B1B1B"/>
        </w:rPr>
        <w:t>most</w:t>
      </w:r>
      <w:r>
        <w:rPr>
          <w:color w:val="1B1B1B"/>
          <w:spacing w:val="-7"/>
          <w:u w:val="single" w:color="1B1B1B"/>
        </w:rPr>
        <w:t> </w:t>
      </w:r>
      <w:r>
        <w:rPr>
          <w:color w:val="1B1B1B"/>
          <w:u w:val="single" w:color="1B1B1B"/>
        </w:rPr>
        <w:t>people</w:t>
      </w:r>
      <w:r>
        <w:rPr>
          <w:color w:val="1B1B1B"/>
          <w:spacing w:val="-10"/>
          <w:u w:val="single" w:color="1B1B1B"/>
        </w:rPr>
        <w:t> </w:t>
      </w:r>
      <w:r>
        <w:rPr>
          <w:color w:val="1B1B1B"/>
          <w:u w:val="single" w:color="1B1B1B"/>
        </w:rPr>
        <w:t>this</w:t>
      </w:r>
      <w:r>
        <w:rPr>
          <w:color w:val="1B1B1B"/>
          <w:spacing w:val="-8"/>
          <w:u w:val="single" w:color="1B1B1B"/>
        </w:rPr>
        <w:t> </w:t>
      </w:r>
      <w:r>
        <w:rPr>
          <w:color w:val="1B1B1B"/>
          <w:u w:val="single" w:color="1B1B1B"/>
        </w:rPr>
        <w:t>section</w:t>
      </w:r>
      <w:r>
        <w:rPr>
          <w:color w:val="1B1B1B"/>
          <w:spacing w:val="-9"/>
          <w:u w:val="single" w:color="1B1B1B"/>
        </w:rPr>
        <w:t> </w:t>
      </w:r>
      <w:r>
        <w:rPr>
          <w:color w:val="1B1B1B"/>
          <w:u w:val="single" w:color="1B1B1B"/>
        </w:rPr>
        <w:t>is</w:t>
      </w:r>
      <w:r>
        <w:rPr>
          <w:color w:val="1B1B1B"/>
          <w:spacing w:val="-8"/>
          <w:u w:val="single" w:color="1B1B1B"/>
        </w:rPr>
        <w:t> </w:t>
      </w:r>
      <w:r>
        <w:rPr>
          <w:color w:val="1B1B1B"/>
          <w:u w:val="single" w:color="1B1B1B"/>
        </w:rPr>
        <w:t>left</w:t>
      </w:r>
      <w:r>
        <w:rPr>
          <w:color w:val="1B1B1B"/>
          <w:spacing w:val="-7"/>
          <w:u w:val="single" w:color="1B1B1B"/>
        </w:rPr>
        <w:t> </w:t>
      </w:r>
      <w:r>
        <w:rPr>
          <w:color w:val="1B1B1B"/>
          <w:u w:val="single" w:color="1B1B1B"/>
        </w:rPr>
        <w:t>blank</w:t>
      </w:r>
      <w:r>
        <w:rPr>
          <w:color w:val="1B1B1B"/>
        </w:rPr>
        <w:t>, since</w:t>
      </w:r>
      <w:r>
        <w:rPr>
          <w:color w:val="1B1B1B"/>
          <w:spacing w:val="-13"/>
        </w:rPr>
        <w:t> </w:t>
      </w:r>
      <w:r>
        <w:rPr>
          <w:color w:val="1B1B1B"/>
        </w:rPr>
        <w:t>these</w:t>
      </w:r>
      <w:r>
        <w:rPr>
          <w:color w:val="1B1B1B"/>
          <w:spacing w:val="-12"/>
        </w:rPr>
        <w:t> </w:t>
      </w:r>
      <w:r>
        <w:rPr>
          <w:color w:val="1B1B1B"/>
        </w:rPr>
        <w:t>items</w:t>
      </w:r>
      <w:r>
        <w:rPr>
          <w:color w:val="1B1B1B"/>
          <w:spacing w:val="-13"/>
        </w:rPr>
        <w:t> </w:t>
      </w:r>
      <w:r>
        <w:rPr>
          <w:color w:val="1B1B1B"/>
        </w:rPr>
        <w:t>are</w:t>
      </w:r>
      <w:r>
        <w:rPr>
          <w:color w:val="1B1B1B"/>
          <w:spacing w:val="-12"/>
        </w:rPr>
        <w:t> </w:t>
      </w:r>
      <w:r>
        <w:rPr>
          <w:color w:val="1B1B1B"/>
        </w:rPr>
        <w:t>not</w:t>
      </w:r>
      <w:r>
        <w:rPr>
          <w:color w:val="1B1B1B"/>
          <w:spacing w:val="-13"/>
        </w:rPr>
        <w:t> </w:t>
      </w:r>
      <w:r>
        <w:rPr>
          <w:color w:val="1B1B1B"/>
        </w:rPr>
        <w:t>considered</w:t>
      </w:r>
      <w:r>
        <w:rPr>
          <w:color w:val="1B1B1B"/>
          <w:spacing w:val="-12"/>
        </w:rPr>
        <w:t> </w:t>
      </w:r>
      <w:r>
        <w:rPr>
          <w:color w:val="1B1B1B"/>
        </w:rPr>
        <w:t>debt,</w:t>
      </w:r>
      <w:r>
        <w:rPr>
          <w:color w:val="1B1B1B"/>
          <w:spacing w:val="-13"/>
        </w:rPr>
        <w:t> </w:t>
      </w:r>
      <w:r>
        <w:rPr>
          <w:color w:val="1B1B1B"/>
        </w:rPr>
        <w:t>but</w:t>
      </w:r>
      <w:r>
        <w:rPr>
          <w:color w:val="1B1B1B"/>
          <w:spacing w:val="-12"/>
        </w:rPr>
        <w:t> </w:t>
      </w:r>
      <w:r>
        <w:rPr>
          <w:color w:val="1B1B1B"/>
        </w:rPr>
        <w:t>instead</w:t>
      </w:r>
      <w:r>
        <w:rPr>
          <w:color w:val="1B1B1B"/>
          <w:spacing w:val="-12"/>
        </w:rPr>
        <w:t> </w:t>
      </w:r>
      <w:r>
        <w:rPr>
          <w:color w:val="1B1B1B"/>
        </w:rPr>
        <w:t>expenses</w:t>
      </w:r>
      <w:r>
        <w:rPr>
          <w:color w:val="1B1B1B"/>
          <w:spacing w:val="-13"/>
        </w:rPr>
        <w:t> </w:t>
      </w:r>
      <w:r>
        <w:rPr>
          <w:color w:val="1B1B1B"/>
        </w:rPr>
        <w:t>that</w:t>
      </w:r>
      <w:r>
        <w:rPr>
          <w:color w:val="1B1B1B"/>
          <w:spacing w:val="-12"/>
        </w:rPr>
        <w:t> </w:t>
      </w:r>
      <w:r>
        <w:rPr>
          <w:color w:val="1B1B1B"/>
        </w:rPr>
        <w:t>are</w:t>
      </w:r>
      <w:r>
        <w:rPr>
          <w:color w:val="1B1B1B"/>
          <w:spacing w:val="-13"/>
        </w:rPr>
        <w:t> </w:t>
      </w:r>
      <w:r>
        <w:rPr>
          <w:color w:val="1B1B1B"/>
        </w:rPr>
        <w:t>setup</w:t>
      </w:r>
      <w:r>
        <w:rPr>
          <w:color w:val="1B1B1B"/>
          <w:spacing w:val="-12"/>
        </w:rPr>
        <w:t> </w:t>
      </w:r>
      <w:r>
        <w:rPr>
          <w:color w:val="1B1B1B"/>
        </w:rPr>
        <w:t>to</w:t>
      </w:r>
      <w:r>
        <w:rPr>
          <w:color w:val="1B1B1B"/>
          <w:spacing w:val="-13"/>
        </w:rPr>
        <w:t> </w:t>
      </w:r>
      <w:r>
        <w:rPr>
          <w:color w:val="1B1B1B"/>
        </w:rPr>
        <w:t>be</w:t>
      </w:r>
      <w:r>
        <w:rPr>
          <w:color w:val="1B1B1B"/>
          <w:spacing w:val="-12"/>
        </w:rPr>
        <w:t> </w:t>
      </w:r>
      <w:r>
        <w:rPr>
          <w:color w:val="1B1B1B"/>
        </w:rPr>
        <w:t>automatically</w:t>
      </w:r>
      <w:r>
        <w:rPr>
          <w:color w:val="1B1B1B"/>
          <w:spacing w:val="-12"/>
        </w:rPr>
        <w:t> </w:t>
      </w:r>
      <w:r>
        <w:rPr>
          <w:color w:val="1B1B1B"/>
        </w:rPr>
        <w:t>drafted from a checking or savings account.</w:t>
      </w:r>
      <w:r>
        <w:rPr>
          <w:color w:val="1B1B1B"/>
          <w:spacing w:val="40"/>
        </w:rPr>
        <w:t> </w:t>
      </w:r>
      <w:r>
        <w:rPr>
          <w:color w:val="1B1B1B"/>
        </w:rPr>
        <w:t>If these items are paid using a loan or credit, then it’s considered Accounts Payable since this is debt you will eventually have to pay off using personal funds.</w:t>
      </w:r>
    </w:p>
    <w:p>
      <w:pPr>
        <w:pStyle w:val="BodyText"/>
        <w:spacing w:before="93"/>
      </w:pPr>
    </w:p>
    <w:p>
      <w:pPr>
        <w:pStyle w:val="BodyText"/>
        <w:spacing w:line="348" w:lineRule="auto"/>
        <w:ind w:left="100" w:right="116"/>
        <w:jc w:val="both"/>
      </w:pPr>
      <w:r>
        <w:rPr>
          <w:b/>
          <w:color w:val="1B1B1B"/>
        </w:rPr>
        <w:t>Notes Payable to Banks and Others </w:t>
      </w:r>
      <w:r>
        <w:rPr>
          <w:color w:val="1B1B1B"/>
        </w:rPr>
        <w:t>– This section is for the total balance of all your credit cards, any personal loans, personal lines of credit, HELOC or home equity loan.</w:t>
      </w:r>
      <w:r>
        <w:rPr>
          <w:color w:val="1B1B1B"/>
          <w:spacing w:val="40"/>
        </w:rPr>
        <w:t> </w:t>
      </w:r>
      <w:r>
        <w:rPr>
          <w:color w:val="1B1B1B"/>
        </w:rPr>
        <w:t>This DOES NOT include mortgage balances.</w:t>
      </w:r>
      <w:r>
        <w:rPr>
          <w:color w:val="1B1B1B"/>
          <w:spacing w:val="40"/>
        </w:rPr>
        <w:t> </w:t>
      </w:r>
      <w:r>
        <w:rPr>
          <w:color w:val="1B1B1B"/>
        </w:rPr>
        <w:t>If you pay off your credit cards every month to a balance of</w:t>
      </w:r>
      <w:r>
        <w:rPr>
          <w:color w:val="1B1B1B"/>
          <w:spacing w:val="-1"/>
        </w:rPr>
        <w:t> </w:t>
      </w:r>
      <w:r>
        <w:rPr>
          <w:color w:val="1B1B1B"/>
        </w:rPr>
        <w:t>$0,</w:t>
      </w:r>
      <w:r>
        <w:rPr>
          <w:color w:val="1B1B1B"/>
          <w:spacing w:val="-1"/>
        </w:rPr>
        <w:t> </w:t>
      </w:r>
      <w:r>
        <w:rPr>
          <w:color w:val="1B1B1B"/>
        </w:rPr>
        <w:t>then you do not need</w:t>
      </w:r>
      <w:r>
        <w:rPr>
          <w:color w:val="1B1B1B"/>
          <w:spacing w:val="-2"/>
        </w:rPr>
        <w:t> </w:t>
      </w:r>
      <w:r>
        <w:rPr>
          <w:color w:val="1B1B1B"/>
        </w:rPr>
        <w:t>to input those here.</w:t>
      </w:r>
      <w:r>
        <w:rPr>
          <w:color w:val="1B1B1B"/>
          <w:spacing w:val="40"/>
        </w:rPr>
        <w:t> </w:t>
      </w:r>
      <w:r>
        <w:rPr>
          <w:color w:val="1B1B1B"/>
        </w:rPr>
        <w:t>You will need to provide a full description of the breakdown of the total balance inputted here on the 2</w:t>
      </w:r>
      <w:r>
        <w:rPr>
          <w:color w:val="1B1B1B"/>
          <w:vertAlign w:val="superscript"/>
        </w:rPr>
        <w:t>nd</w:t>
      </w:r>
      <w:r>
        <w:rPr>
          <w:color w:val="1B1B1B"/>
          <w:vertAlign w:val="baseline"/>
        </w:rPr>
        <w:t> page of this form in Section 2.</w:t>
      </w:r>
    </w:p>
    <w:p>
      <w:pPr>
        <w:pStyle w:val="BodyText"/>
        <w:spacing w:before="95"/>
      </w:pPr>
    </w:p>
    <w:p>
      <w:pPr>
        <w:pStyle w:val="BodyText"/>
        <w:spacing w:line="348" w:lineRule="auto"/>
        <w:ind w:left="100" w:right="115"/>
        <w:jc w:val="both"/>
      </w:pPr>
      <w:r>
        <w:rPr>
          <w:b/>
          <w:color w:val="1B1B1B"/>
        </w:rPr>
        <w:t>Installment Account (Auto)</w:t>
      </w:r>
      <w:r>
        <w:rPr>
          <w:b/>
          <w:color w:val="1B1B1B"/>
          <w:spacing w:val="-1"/>
        </w:rPr>
        <w:t> </w:t>
      </w:r>
      <w:r>
        <w:rPr>
          <w:color w:val="1B1B1B"/>
        </w:rPr>
        <w:t>– This section is for the total of all your vehicle loans (excluding leases), including</w:t>
      </w:r>
      <w:r>
        <w:rPr>
          <w:color w:val="1B1B1B"/>
          <w:spacing w:val="-3"/>
        </w:rPr>
        <w:t> </w:t>
      </w:r>
      <w:r>
        <w:rPr>
          <w:color w:val="1B1B1B"/>
        </w:rPr>
        <w:t>cars,</w:t>
      </w:r>
      <w:r>
        <w:rPr>
          <w:color w:val="1B1B1B"/>
          <w:spacing w:val="-2"/>
        </w:rPr>
        <w:t> </w:t>
      </w:r>
      <w:r>
        <w:rPr>
          <w:color w:val="1B1B1B"/>
        </w:rPr>
        <w:t>boats,</w:t>
      </w:r>
      <w:r>
        <w:rPr>
          <w:color w:val="1B1B1B"/>
          <w:spacing w:val="-2"/>
        </w:rPr>
        <w:t> </w:t>
      </w:r>
      <w:r>
        <w:rPr>
          <w:color w:val="1B1B1B"/>
        </w:rPr>
        <w:t>airplanes,</w:t>
      </w:r>
      <w:r>
        <w:rPr>
          <w:color w:val="1B1B1B"/>
          <w:spacing w:val="-2"/>
        </w:rPr>
        <w:t> </w:t>
      </w:r>
      <w:r>
        <w:rPr>
          <w:color w:val="1B1B1B"/>
        </w:rPr>
        <w:t>etc.</w:t>
      </w:r>
      <w:r>
        <w:rPr>
          <w:color w:val="1B1B1B"/>
          <w:spacing w:val="-2"/>
        </w:rPr>
        <w:t> </w:t>
      </w:r>
      <w:r>
        <w:rPr>
          <w:color w:val="1B1B1B"/>
        </w:rPr>
        <w:t>Include</w:t>
      </w:r>
      <w:r>
        <w:rPr>
          <w:color w:val="1B1B1B"/>
          <w:spacing w:val="-1"/>
        </w:rPr>
        <w:t> </w:t>
      </w:r>
      <w:r>
        <w:rPr>
          <w:color w:val="1B1B1B"/>
        </w:rPr>
        <w:t>the</w:t>
      </w:r>
      <w:r>
        <w:rPr>
          <w:color w:val="1B1B1B"/>
          <w:spacing w:val="-1"/>
        </w:rPr>
        <w:t> </w:t>
      </w:r>
      <w:r>
        <w:rPr>
          <w:color w:val="1B1B1B"/>
        </w:rPr>
        <w:t>total</w:t>
      </w:r>
      <w:r>
        <w:rPr>
          <w:color w:val="1B1B1B"/>
          <w:spacing w:val="-2"/>
        </w:rPr>
        <w:t> </w:t>
      </w:r>
      <w:r>
        <w:rPr>
          <w:color w:val="1B1B1B"/>
        </w:rPr>
        <w:t>outstanding</w:t>
      </w:r>
      <w:r>
        <w:rPr>
          <w:color w:val="1B1B1B"/>
          <w:spacing w:val="-3"/>
        </w:rPr>
        <w:t> </w:t>
      </w:r>
      <w:r>
        <w:rPr>
          <w:color w:val="1B1B1B"/>
        </w:rPr>
        <w:t>balance,</w:t>
      </w:r>
      <w:r>
        <w:rPr>
          <w:color w:val="1B1B1B"/>
          <w:spacing w:val="-2"/>
        </w:rPr>
        <w:t> </w:t>
      </w:r>
      <w:r>
        <w:rPr>
          <w:color w:val="1B1B1B"/>
        </w:rPr>
        <w:t>and</w:t>
      </w:r>
      <w:r>
        <w:rPr>
          <w:color w:val="1B1B1B"/>
          <w:spacing w:val="-3"/>
        </w:rPr>
        <w:t> </w:t>
      </w:r>
      <w:r>
        <w:rPr>
          <w:color w:val="1B1B1B"/>
        </w:rPr>
        <w:t>total</w:t>
      </w:r>
      <w:r>
        <w:rPr>
          <w:color w:val="1B1B1B"/>
          <w:spacing w:val="-2"/>
        </w:rPr>
        <w:t> </w:t>
      </w:r>
      <w:r>
        <w:rPr>
          <w:color w:val="1B1B1B"/>
        </w:rPr>
        <w:t>monthly</w:t>
      </w:r>
      <w:r>
        <w:rPr>
          <w:color w:val="1B1B1B"/>
          <w:spacing w:val="-1"/>
        </w:rPr>
        <w:t> </w:t>
      </w:r>
      <w:r>
        <w:rPr>
          <w:color w:val="1B1B1B"/>
        </w:rPr>
        <w:t>payment.</w:t>
      </w:r>
      <w:r>
        <w:rPr>
          <w:color w:val="1B1B1B"/>
          <w:spacing w:val="-2"/>
        </w:rPr>
        <w:t> </w:t>
      </w:r>
      <w:r>
        <w:rPr>
          <w:color w:val="1B1B1B"/>
        </w:rPr>
        <w:t>If you have multiple vehicle payments, put the total combined monthly payment.</w:t>
      </w:r>
    </w:p>
    <w:p>
      <w:pPr>
        <w:spacing w:after="0" w:line="348" w:lineRule="auto"/>
        <w:jc w:val="both"/>
        <w:sectPr>
          <w:pgSz w:w="12240" w:h="15840"/>
          <w:pgMar w:top="1520" w:bottom="280" w:left="1340" w:right="1320"/>
        </w:sectPr>
      </w:pPr>
    </w:p>
    <w:p>
      <w:pPr>
        <w:pStyle w:val="BodyText"/>
        <w:spacing w:line="348" w:lineRule="auto" w:before="39"/>
        <w:ind w:left="100" w:right="115"/>
        <w:jc w:val="both"/>
      </w:pPr>
      <w:r>
        <w:rPr>
          <w:b/>
          <w:color w:val="1B1B1B"/>
        </w:rPr>
        <w:t>Installment Account (Other) –</w:t>
      </w:r>
      <w:r>
        <w:rPr>
          <w:color w:val="1B1B1B"/>
        </w:rPr>
        <w:t>This section is for any other installment loans, such as student loans or other personal loans payable for more than one year. Put the total balance and total monthly payment for all the loans.</w:t>
      </w:r>
    </w:p>
    <w:p>
      <w:pPr>
        <w:pStyle w:val="BodyText"/>
        <w:spacing w:before="94"/>
      </w:pPr>
    </w:p>
    <w:p>
      <w:pPr>
        <w:pStyle w:val="BodyText"/>
        <w:spacing w:line="348" w:lineRule="auto"/>
        <w:ind w:left="100" w:right="117"/>
        <w:jc w:val="both"/>
      </w:pPr>
      <w:r>
        <w:rPr>
          <w:b/>
          <w:color w:val="1B1B1B"/>
        </w:rPr>
        <w:t>Loans</w:t>
      </w:r>
      <w:r>
        <w:rPr>
          <w:b/>
          <w:color w:val="1B1B1B"/>
          <w:spacing w:val="-1"/>
        </w:rPr>
        <w:t> </w:t>
      </w:r>
      <w:r>
        <w:rPr>
          <w:b/>
          <w:color w:val="1B1B1B"/>
        </w:rPr>
        <w:t>on</w:t>
      </w:r>
      <w:r>
        <w:rPr>
          <w:b/>
          <w:color w:val="1B1B1B"/>
          <w:spacing w:val="-3"/>
        </w:rPr>
        <w:t> </w:t>
      </w:r>
      <w:r>
        <w:rPr>
          <w:b/>
          <w:color w:val="1B1B1B"/>
        </w:rPr>
        <w:t>Life</w:t>
      </w:r>
      <w:r>
        <w:rPr>
          <w:b/>
          <w:color w:val="1B1B1B"/>
          <w:spacing w:val="-5"/>
        </w:rPr>
        <w:t> </w:t>
      </w:r>
      <w:r>
        <w:rPr>
          <w:b/>
          <w:color w:val="1B1B1B"/>
        </w:rPr>
        <w:t>Insurance</w:t>
      </w:r>
      <w:r>
        <w:rPr>
          <w:b/>
          <w:color w:val="1B1B1B"/>
          <w:spacing w:val="-3"/>
        </w:rPr>
        <w:t> </w:t>
      </w:r>
      <w:r>
        <w:rPr>
          <w:color w:val="1B1B1B"/>
        </w:rPr>
        <w:t>–</w:t>
      </w:r>
      <w:r>
        <w:rPr>
          <w:color w:val="1B1B1B"/>
          <w:spacing w:val="-4"/>
        </w:rPr>
        <w:t> </w:t>
      </w:r>
      <w:r>
        <w:rPr>
          <w:color w:val="1B1B1B"/>
        </w:rPr>
        <w:t>If</w:t>
      </w:r>
      <w:r>
        <w:rPr>
          <w:color w:val="1B1B1B"/>
          <w:spacing w:val="-2"/>
        </w:rPr>
        <w:t> </w:t>
      </w:r>
      <w:r>
        <w:rPr>
          <w:color w:val="1B1B1B"/>
        </w:rPr>
        <w:t>you</w:t>
      </w:r>
      <w:r>
        <w:rPr>
          <w:color w:val="1B1B1B"/>
          <w:spacing w:val="-3"/>
        </w:rPr>
        <w:t> </w:t>
      </w:r>
      <w:r>
        <w:rPr>
          <w:color w:val="1B1B1B"/>
        </w:rPr>
        <w:t>have</w:t>
      </w:r>
      <w:r>
        <w:rPr>
          <w:color w:val="1B1B1B"/>
          <w:spacing w:val="-4"/>
        </w:rPr>
        <w:t> </w:t>
      </w:r>
      <w:r>
        <w:rPr>
          <w:color w:val="1B1B1B"/>
        </w:rPr>
        <w:t>taken</w:t>
      </w:r>
      <w:r>
        <w:rPr>
          <w:color w:val="1B1B1B"/>
          <w:spacing w:val="-5"/>
        </w:rPr>
        <w:t> </w:t>
      </w:r>
      <w:r>
        <w:rPr>
          <w:color w:val="1B1B1B"/>
        </w:rPr>
        <w:t>a</w:t>
      </w:r>
      <w:r>
        <w:rPr>
          <w:color w:val="1B1B1B"/>
          <w:spacing w:val="-2"/>
        </w:rPr>
        <w:t> </w:t>
      </w:r>
      <w:r>
        <w:rPr>
          <w:color w:val="1B1B1B"/>
        </w:rPr>
        <w:t>loan</w:t>
      </w:r>
      <w:r>
        <w:rPr>
          <w:color w:val="1B1B1B"/>
          <w:spacing w:val="-3"/>
        </w:rPr>
        <w:t> </w:t>
      </w:r>
      <w:r>
        <w:rPr>
          <w:color w:val="1B1B1B"/>
        </w:rPr>
        <w:t>against</w:t>
      </w:r>
      <w:r>
        <w:rPr>
          <w:color w:val="1B1B1B"/>
          <w:spacing w:val="-1"/>
        </w:rPr>
        <w:t> </w:t>
      </w:r>
      <w:r>
        <w:rPr>
          <w:color w:val="1B1B1B"/>
        </w:rPr>
        <w:t>your</w:t>
      </w:r>
      <w:r>
        <w:rPr>
          <w:color w:val="1B1B1B"/>
          <w:spacing w:val="-2"/>
        </w:rPr>
        <w:t> </w:t>
      </w:r>
      <w:r>
        <w:rPr>
          <w:color w:val="1B1B1B"/>
        </w:rPr>
        <w:t>life</w:t>
      </w:r>
      <w:r>
        <w:rPr>
          <w:color w:val="1B1B1B"/>
          <w:spacing w:val="-1"/>
        </w:rPr>
        <w:t> </w:t>
      </w:r>
      <w:r>
        <w:rPr>
          <w:color w:val="1B1B1B"/>
        </w:rPr>
        <w:t>insurance</w:t>
      </w:r>
      <w:r>
        <w:rPr>
          <w:color w:val="1B1B1B"/>
          <w:spacing w:val="-4"/>
        </w:rPr>
        <w:t> </w:t>
      </w:r>
      <w:r>
        <w:rPr>
          <w:color w:val="1B1B1B"/>
        </w:rPr>
        <w:t>policy,</w:t>
      </w:r>
      <w:r>
        <w:rPr>
          <w:color w:val="1B1B1B"/>
          <w:spacing w:val="-2"/>
        </w:rPr>
        <w:t> </w:t>
      </w:r>
      <w:r>
        <w:rPr>
          <w:color w:val="1B1B1B"/>
        </w:rPr>
        <w:t>list</w:t>
      </w:r>
      <w:r>
        <w:rPr>
          <w:color w:val="1B1B1B"/>
          <w:spacing w:val="-1"/>
        </w:rPr>
        <w:t> </w:t>
      </w:r>
      <w:r>
        <w:rPr>
          <w:color w:val="1B1B1B"/>
        </w:rPr>
        <w:t>the</w:t>
      </w:r>
      <w:r>
        <w:rPr>
          <w:color w:val="1B1B1B"/>
          <w:spacing w:val="-1"/>
        </w:rPr>
        <w:t> </w:t>
      </w:r>
      <w:r>
        <w:rPr>
          <w:color w:val="1B1B1B"/>
        </w:rPr>
        <w:t>total</w:t>
      </w:r>
      <w:r>
        <w:rPr>
          <w:color w:val="1B1B1B"/>
          <w:spacing w:val="-2"/>
        </w:rPr>
        <w:t> </w:t>
      </w:r>
      <w:r>
        <w:rPr>
          <w:color w:val="1B1B1B"/>
        </w:rPr>
        <w:t>amount </w:t>
      </w:r>
      <w:r>
        <w:rPr>
          <w:color w:val="1B1B1B"/>
          <w:spacing w:val="-2"/>
        </w:rPr>
        <w:t>outstanding.</w:t>
      </w:r>
    </w:p>
    <w:p>
      <w:pPr>
        <w:pStyle w:val="BodyText"/>
        <w:spacing w:before="93"/>
      </w:pPr>
    </w:p>
    <w:p>
      <w:pPr>
        <w:pStyle w:val="BodyText"/>
        <w:spacing w:line="348" w:lineRule="auto"/>
        <w:ind w:left="100" w:right="116"/>
        <w:jc w:val="both"/>
      </w:pPr>
      <w:r>
        <w:rPr>
          <w:b/>
          <w:color w:val="1B1B1B"/>
        </w:rPr>
        <w:t>Mortgages</w:t>
      </w:r>
      <w:r>
        <w:rPr>
          <w:b/>
          <w:color w:val="1B1B1B"/>
          <w:spacing w:val="-7"/>
        </w:rPr>
        <w:t> </w:t>
      </w:r>
      <w:r>
        <w:rPr>
          <w:b/>
          <w:color w:val="1B1B1B"/>
        </w:rPr>
        <w:t>on</w:t>
      </w:r>
      <w:r>
        <w:rPr>
          <w:b/>
          <w:color w:val="1B1B1B"/>
          <w:spacing w:val="-6"/>
        </w:rPr>
        <w:t> </w:t>
      </w:r>
      <w:r>
        <w:rPr>
          <w:b/>
          <w:color w:val="1B1B1B"/>
        </w:rPr>
        <w:t>Real</w:t>
      </w:r>
      <w:r>
        <w:rPr>
          <w:b/>
          <w:color w:val="1B1B1B"/>
          <w:spacing w:val="-7"/>
        </w:rPr>
        <w:t> </w:t>
      </w:r>
      <w:r>
        <w:rPr>
          <w:b/>
          <w:color w:val="1B1B1B"/>
        </w:rPr>
        <w:t>Estate</w:t>
      </w:r>
      <w:r>
        <w:rPr>
          <w:b/>
          <w:color w:val="1B1B1B"/>
          <w:spacing w:val="-5"/>
        </w:rPr>
        <w:t> </w:t>
      </w:r>
      <w:r>
        <w:rPr>
          <w:color w:val="1B1B1B"/>
        </w:rPr>
        <w:t>–</w:t>
      </w:r>
      <w:r>
        <w:rPr>
          <w:color w:val="1B1B1B"/>
          <w:spacing w:val="-8"/>
        </w:rPr>
        <w:t> </w:t>
      </w:r>
      <w:r>
        <w:rPr>
          <w:color w:val="1B1B1B"/>
        </w:rPr>
        <w:t>Put</w:t>
      </w:r>
      <w:r>
        <w:rPr>
          <w:color w:val="1B1B1B"/>
          <w:spacing w:val="-8"/>
        </w:rPr>
        <w:t> </w:t>
      </w:r>
      <w:r>
        <w:rPr>
          <w:color w:val="1B1B1B"/>
        </w:rPr>
        <w:t>the</w:t>
      </w:r>
      <w:r>
        <w:rPr>
          <w:color w:val="1B1B1B"/>
          <w:spacing w:val="-7"/>
        </w:rPr>
        <w:t> </w:t>
      </w:r>
      <w:r>
        <w:rPr>
          <w:color w:val="1B1B1B"/>
        </w:rPr>
        <w:t>total</w:t>
      </w:r>
      <w:r>
        <w:rPr>
          <w:color w:val="1B1B1B"/>
          <w:spacing w:val="-6"/>
        </w:rPr>
        <w:t> </w:t>
      </w:r>
      <w:r>
        <w:rPr>
          <w:color w:val="1B1B1B"/>
        </w:rPr>
        <w:t>amount</w:t>
      </w:r>
      <w:r>
        <w:rPr>
          <w:color w:val="1B1B1B"/>
          <w:spacing w:val="-8"/>
        </w:rPr>
        <w:t> </w:t>
      </w:r>
      <w:r>
        <w:rPr>
          <w:color w:val="1B1B1B"/>
        </w:rPr>
        <w:t>you</w:t>
      </w:r>
      <w:r>
        <w:rPr>
          <w:color w:val="1B1B1B"/>
          <w:spacing w:val="-11"/>
        </w:rPr>
        <w:t> </w:t>
      </w:r>
      <w:r>
        <w:rPr>
          <w:color w:val="1B1B1B"/>
        </w:rPr>
        <w:t>owe</w:t>
      </w:r>
      <w:r>
        <w:rPr>
          <w:color w:val="1B1B1B"/>
          <w:spacing w:val="-7"/>
        </w:rPr>
        <w:t> </w:t>
      </w:r>
      <w:r>
        <w:rPr>
          <w:color w:val="1B1B1B"/>
        </w:rPr>
        <w:t>on</w:t>
      </w:r>
      <w:r>
        <w:rPr>
          <w:color w:val="1B1B1B"/>
          <w:spacing w:val="-6"/>
        </w:rPr>
        <w:t> </w:t>
      </w:r>
      <w:r>
        <w:rPr>
          <w:color w:val="1B1B1B"/>
        </w:rPr>
        <w:t>all</w:t>
      </w:r>
      <w:r>
        <w:rPr>
          <w:color w:val="1B1B1B"/>
          <w:spacing w:val="-8"/>
        </w:rPr>
        <w:t> </w:t>
      </w:r>
      <w:r>
        <w:rPr>
          <w:color w:val="1B1B1B"/>
        </w:rPr>
        <w:t>your</w:t>
      </w:r>
      <w:r>
        <w:rPr>
          <w:color w:val="1B1B1B"/>
          <w:spacing w:val="-6"/>
        </w:rPr>
        <w:t> </w:t>
      </w:r>
      <w:r>
        <w:rPr>
          <w:color w:val="1B1B1B"/>
        </w:rPr>
        <w:t>personal</w:t>
      </w:r>
      <w:r>
        <w:rPr>
          <w:color w:val="1B1B1B"/>
          <w:spacing w:val="-11"/>
        </w:rPr>
        <w:t> </w:t>
      </w:r>
      <w:r>
        <w:rPr>
          <w:color w:val="1B1B1B"/>
        </w:rPr>
        <w:t>mortgages.</w:t>
      </w:r>
      <w:r>
        <w:rPr>
          <w:color w:val="1B1B1B"/>
          <w:spacing w:val="-8"/>
        </w:rPr>
        <w:t> </w:t>
      </w:r>
      <w:r>
        <w:rPr>
          <w:color w:val="1B1B1B"/>
        </w:rPr>
        <w:t>Do</w:t>
      </w:r>
      <w:r>
        <w:rPr>
          <w:color w:val="1B1B1B"/>
          <w:spacing w:val="-7"/>
        </w:rPr>
        <w:t> </w:t>
      </w:r>
      <w:r>
        <w:rPr>
          <w:color w:val="1B1B1B"/>
        </w:rPr>
        <w:t>not</w:t>
      </w:r>
      <w:r>
        <w:rPr>
          <w:color w:val="1B1B1B"/>
          <w:spacing w:val="-7"/>
        </w:rPr>
        <w:t> </w:t>
      </w:r>
      <w:r>
        <w:rPr>
          <w:color w:val="1B1B1B"/>
        </w:rPr>
        <w:t>put</w:t>
      </w:r>
      <w:r>
        <w:rPr>
          <w:color w:val="1B1B1B"/>
          <w:spacing w:val="-8"/>
        </w:rPr>
        <w:t> </w:t>
      </w:r>
      <w:r>
        <w:rPr>
          <w:color w:val="1B1B1B"/>
        </w:rPr>
        <w:t>the original amount, only the current outstanding debt (all mortgages due). You will need to provide a full description of this in Section 4 on the 2</w:t>
      </w:r>
      <w:r>
        <w:rPr>
          <w:color w:val="1B1B1B"/>
          <w:vertAlign w:val="superscript"/>
        </w:rPr>
        <w:t>nd</w:t>
      </w:r>
      <w:r>
        <w:rPr>
          <w:color w:val="1B1B1B"/>
          <w:vertAlign w:val="baseline"/>
        </w:rPr>
        <w:t> page of this form.</w:t>
      </w:r>
    </w:p>
    <w:p>
      <w:pPr>
        <w:pStyle w:val="BodyText"/>
        <w:spacing w:before="92"/>
      </w:pPr>
    </w:p>
    <w:p>
      <w:pPr>
        <w:pStyle w:val="BodyText"/>
        <w:spacing w:line="350" w:lineRule="auto"/>
        <w:ind w:left="100" w:right="118"/>
        <w:jc w:val="both"/>
      </w:pPr>
      <w:r>
        <w:rPr>
          <w:b/>
          <w:color w:val="1B1B1B"/>
        </w:rPr>
        <w:t>Unpaid</w:t>
      </w:r>
      <w:r>
        <w:rPr>
          <w:b/>
          <w:color w:val="1B1B1B"/>
          <w:spacing w:val="-3"/>
        </w:rPr>
        <w:t> </w:t>
      </w:r>
      <w:r>
        <w:rPr>
          <w:b/>
          <w:color w:val="1B1B1B"/>
        </w:rPr>
        <w:t>Taxes</w:t>
      </w:r>
      <w:r>
        <w:rPr>
          <w:b/>
          <w:color w:val="1B1B1B"/>
          <w:spacing w:val="-1"/>
        </w:rPr>
        <w:t> </w:t>
      </w:r>
      <w:r>
        <w:rPr>
          <w:color w:val="1B1B1B"/>
        </w:rPr>
        <w:t>–</w:t>
      </w:r>
      <w:r>
        <w:rPr>
          <w:color w:val="1B1B1B"/>
          <w:spacing w:val="-1"/>
        </w:rPr>
        <w:t> </w:t>
      </w:r>
      <w:r>
        <w:rPr>
          <w:color w:val="1B1B1B"/>
        </w:rPr>
        <w:t>Include</w:t>
      </w:r>
      <w:r>
        <w:rPr>
          <w:color w:val="1B1B1B"/>
          <w:spacing w:val="-4"/>
        </w:rPr>
        <w:t> </w:t>
      </w:r>
      <w:r>
        <w:rPr>
          <w:color w:val="1B1B1B"/>
        </w:rPr>
        <w:t>any</w:t>
      </w:r>
      <w:r>
        <w:rPr>
          <w:color w:val="1B1B1B"/>
          <w:spacing w:val="-1"/>
        </w:rPr>
        <w:t> </w:t>
      </w:r>
      <w:r>
        <w:rPr>
          <w:color w:val="1B1B1B"/>
        </w:rPr>
        <w:t>unpaid</w:t>
      </w:r>
      <w:r>
        <w:rPr>
          <w:color w:val="1B1B1B"/>
          <w:spacing w:val="-3"/>
        </w:rPr>
        <w:t> </w:t>
      </w:r>
      <w:r>
        <w:rPr>
          <w:color w:val="1B1B1B"/>
        </w:rPr>
        <w:t>real</w:t>
      </w:r>
      <w:r>
        <w:rPr>
          <w:color w:val="1B1B1B"/>
          <w:spacing w:val="-5"/>
        </w:rPr>
        <w:t> </w:t>
      </w:r>
      <w:r>
        <w:rPr>
          <w:color w:val="1B1B1B"/>
        </w:rPr>
        <w:t>estate,</w:t>
      </w:r>
      <w:r>
        <w:rPr>
          <w:color w:val="1B1B1B"/>
          <w:spacing w:val="-2"/>
        </w:rPr>
        <w:t> </w:t>
      </w:r>
      <w:r>
        <w:rPr>
          <w:color w:val="1B1B1B"/>
        </w:rPr>
        <w:t>income,</w:t>
      </w:r>
      <w:r>
        <w:rPr>
          <w:color w:val="1B1B1B"/>
          <w:spacing w:val="-2"/>
        </w:rPr>
        <w:t> </w:t>
      </w:r>
      <w:r>
        <w:rPr>
          <w:color w:val="1B1B1B"/>
        </w:rPr>
        <w:t>or</w:t>
      </w:r>
      <w:r>
        <w:rPr>
          <w:color w:val="1B1B1B"/>
          <w:spacing w:val="-4"/>
        </w:rPr>
        <w:t> </w:t>
      </w:r>
      <w:r>
        <w:rPr>
          <w:color w:val="1B1B1B"/>
        </w:rPr>
        <w:t>school</w:t>
      </w:r>
      <w:r>
        <w:rPr>
          <w:color w:val="1B1B1B"/>
          <w:spacing w:val="-5"/>
        </w:rPr>
        <w:t> </w:t>
      </w:r>
      <w:r>
        <w:rPr>
          <w:color w:val="1B1B1B"/>
        </w:rPr>
        <w:t>taxes.</w:t>
      </w:r>
      <w:r>
        <w:rPr>
          <w:color w:val="1B1B1B"/>
          <w:spacing w:val="40"/>
        </w:rPr>
        <w:t> </w:t>
      </w:r>
      <w:r>
        <w:rPr>
          <w:color w:val="1B1B1B"/>
        </w:rPr>
        <w:t>Do</w:t>
      </w:r>
      <w:r>
        <w:rPr>
          <w:color w:val="1B1B1B"/>
          <w:spacing w:val="-3"/>
        </w:rPr>
        <w:t> </w:t>
      </w:r>
      <w:r>
        <w:rPr>
          <w:color w:val="1B1B1B"/>
        </w:rPr>
        <w:t>NOT</w:t>
      </w:r>
      <w:r>
        <w:rPr>
          <w:color w:val="1B1B1B"/>
          <w:spacing w:val="-4"/>
        </w:rPr>
        <w:t> </w:t>
      </w:r>
      <w:r>
        <w:rPr>
          <w:color w:val="1B1B1B"/>
        </w:rPr>
        <w:t>include</w:t>
      </w:r>
      <w:r>
        <w:rPr>
          <w:color w:val="1B1B1B"/>
          <w:spacing w:val="-1"/>
        </w:rPr>
        <w:t> </w:t>
      </w:r>
      <w:r>
        <w:rPr>
          <w:color w:val="1B1B1B"/>
        </w:rPr>
        <w:t>estimated</w:t>
      </w:r>
      <w:r>
        <w:rPr>
          <w:color w:val="1B1B1B"/>
          <w:spacing w:val="-3"/>
        </w:rPr>
        <w:t> </w:t>
      </w:r>
      <w:r>
        <w:rPr>
          <w:color w:val="1B1B1B"/>
        </w:rPr>
        <w:t>taxes for future years.</w:t>
      </w:r>
      <w:r>
        <w:rPr>
          <w:color w:val="1B1B1B"/>
          <w:spacing w:val="40"/>
        </w:rPr>
        <w:t> </w:t>
      </w:r>
      <w:r>
        <w:rPr>
          <w:color w:val="1B1B1B"/>
        </w:rPr>
        <w:t>This should only include taxes that are past-due or that you filed an extension for.</w:t>
      </w:r>
    </w:p>
    <w:p>
      <w:pPr>
        <w:pStyle w:val="BodyText"/>
        <w:spacing w:before="87"/>
      </w:pPr>
    </w:p>
    <w:p>
      <w:pPr>
        <w:pStyle w:val="BodyText"/>
        <w:ind w:left="100"/>
      </w:pPr>
      <w:r>
        <w:rPr>
          <w:b/>
          <w:color w:val="1B1B1B"/>
        </w:rPr>
        <w:t>Other</w:t>
      </w:r>
      <w:r>
        <w:rPr>
          <w:b/>
          <w:color w:val="1B1B1B"/>
          <w:spacing w:val="-4"/>
        </w:rPr>
        <w:t> </w:t>
      </w:r>
      <w:r>
        <w:rPr>
          <w:b/>
          <w:color w:val="1B1B1B"/>
        </w:rPr>
        <w:t>liabilities</w:t>
      </w:r>
      <w:r>
        <w:rPr>
          <w:b/>
          <w:color w:val="1B1B1B"/>
          <w:spacing w:val="-2"/>
        </w:rPr>
        <w:t> </w:t>
      </w:r>
      <w:r>
        <w:rPr>
          <w:color w:val="1B1B1B"/>
        </w:rPr>
        <w:t>–</w:t>
      </w:r>
      <w:r>
        <w:rPr>
          <w:color w:val="1B1B1B"/>
          <w:spacing w:val="-5"/>
        </w:rPr>
        <w:t> </w:t>
      </w:r>
      <w:r>
        <w:rPr>
          <w:color w:val="1B1B1B"/>
        </w:rPr>
        <w:t>This</w:t>
      </w:r>
      <w:r>
        <w:rPr>
          <w:color w:val="1B1B1B"/>
          <w:spacing w:val="-3"/>
        </w:rPr>
        <w:t> </w:t>
      </w:r>
      <w:r>
        <w:rPr>
          <w:color w:val="1B1B1B"/>
        </w:rPr>
        <w:t>section</w:t>
      </w:r>
      <w:r>
        <w:rPr>
          <w:color w:val="1B1B1B"/>
          <w:spacing w:val="-4"/>
        </w:rPr>
        <w:t> </w:t>
      </w:r>
      <w:r>
        <w:rPr>
          <w:color w:val="1B1B1B"/>
        </w:rPr>
        <w:t>is</w:t>
      </w:r>
      <w:r>
        <w:rPr>
          <w:color w:val="1B1B1B"/>
          <w:spacing w:val="-3"/>
        </w:rPr>
        <w:t> </w:t>
      </w:r>
      <w:r>
        <w:rPr>
          <w:color w:val="1B1B1B"/>
        </w:rPr>
        <w:t>a</w:t>
      </w:r>
      <w:r>
        <w:rPr>
          <w:color w:val="1B1B1B"/>
          <w:spacing w:val="-4"/>
        </w:rPr>
        <w:t> </w:t>
      </w:r>
      <w:r>
        <w:rPr>
          <w:color w:val="1B1B1B"/>
        </w:rPr>
        <w:t>catch</w:t>
      </w:r>
      <w:r>
        <w:rPr>
          <w:color w:val="1B1B1B"/>
          <w:spacing w:val="-6"/>
        </w:rPr>
        <w:t> </w:t>
      </w:r>
      <w:r>
        <w:rPr>
          <w:color w:val="1B1B1B"/>
        </w:rPr>
        <w:t>all</w:t>
      </w:r>
      <w:r>
        <w:rPr>
          <w:color w:val="1B1B1B"/>
          <w:spacing w:val="-3"/>
        </w:rPr>
        <w:t> </w:t>
      </w:r>
      <w:r>
        <w:rPr>
          <w:color w:val="1B1B1B"/>
        </w:rPr>
        <w:t>for</w:t>
      </w:r>
      <w:r>
        <w:rPr>
          <w:color w:val="1B1B1B"/>
          <w:spacing w:val="-5"/>
        </w:rPr>
        <w:t> </w:t>
      </w:r>
      <w:r>
        <w:rPr>
          <w:color w:val="1B1B1B"/>
        </w:rPr>
        <w:t>any</w:t>
      </w:r>
      <w:r>
        <w:rPr>
          <w:color w:val="1B1B1B"/>
          <w:spacing w:val="-3"/>
        </w:rPr>
        <w:t> </w:t>
      </w:r>
      <w:r>
        <w:rPr>
          <w:color w:val="1B1B1B"/>
        </w:rPr>
        <w:t>other</w:t>
      </w:r>
      <w:r>
        <w:rPr>
          <w:color w:val="1B1B1B"/>
          <w:spacing w:val="-3"/>
        </w:rPr>
        <w:t> </w:t>
      </w:r>
      <w:r>
        <w:rPr>
          <w:color w:val="1B1B1B"/>
        </w:rPr>
        <w:t>liabilities</w:t>
      </w:r>
      <w:r>
        <w:rPr>
          <w:color w:val="1B1B1B"/>
          <w:spacing w:val="-5"/>
        </w:rPr>
        <w:t> </w:t>
      </w:r>
      <w:r>
        <w:rPr>
          <w:color w:val="1B1B1B"/>
        </w:rPr>
        <w:t>you</w:t>
      </w:r>
      <w:r>
        <w:rPr>
          <w:color w:val="1B1B1B"/>
          <w:spacing w:val="-4"/>
        </w:rPr>
        <w:t> </w:t>
      </w:r>
      <w:r>
        <w:rPr>
          <w:color w:val="1B1B1B"/>
        </w:rPr>
        <w:t>have</w:t>
      </w:r>
      <w:r>
        <w:rPr>
          <w:color w:val="1B1B1B"/>
          <w:spacing w:val="-2"/>
        </w:rPr>
        <w:t> </w:t>
      </w:r>
      <w:r>
        <w:rPr>
          <w:color w:val="1B1B1B"/>
        </w:rPr>
        <w:t>not</w:t>
      </w:r>
      <w:r>
        <w:rPr>
          <w:color w:val="1B1B1B"/>
          <w:spacing w:val="-2"/>
        </w:rPr>
        <w:t> </w:t>
      </w:r>
      <w:r>
        <w:rPr>
          <w:color w:val="1B1B1B"/>
        </w:rPr>
        <w:t>listed</w:t>
      </w:r>
      <w:r>
        <w:rPr>
          <w:color w:val="1B1B1B"/>
          <w:spacing w:val="-4"/>
        </w:rPr>
        <w:t> </w:t>
      </w:r>
      <w:r>
        <w:rPr>
          <w:color w:val="1B1B1B"/>
        </w:rPr>
        <w:t>so</w:t>
      </w:r>
      <w:r>
        <w:rPr>
          <w:color w:val="1B1B1B"/>
          <w:spacing w:val="-1"/>
        </w:rPr>
        <w:t> </w:t>
      </w:r>
      <w:r>
        <w:rPr>
          <w:color w:val="1B1B1B"/>
          <w:spacing w:val="-4"/>
        </w:rPr>
        <w:t>far.</w:t>
      </w:r>
    </w:p>
    <w:p>
      <w:pPr>
        <w:pStyle w:val="BodyText"/>
        <w:spacing w:before="214"/>
      </w:pPr>
    </w:p>
    <w:p>
      <w:pPr>
        <w:spacing w:before="0"/>
        <w:ind w:left="100" w:right="0" w:firstLine="0"/>
        <w:jc w:val="left"/>
        <w:rPr>
          <w:sz w:val="22"/>
        </w:rPr>
      </w:pPr>
      <w:r>
        <w:rPr>
          <w:b/>
          <w:color w:val="1B1B1B"/>
          <w:sz w:val="22"/>
        </w:rPr>
        <w:t>Total</w:t>
      </w:r>
      <w:r>
        <w:rPr>
          <w:b/>
          <w:color w:val="1B1B1B"/>
          <w:spacing w:val="-3"/>
          <w:sz w:val="22"/>
        </w:rPr>
        <w:t> </w:t>
      </w:r>
      <w:r>
        <w:rPr>
          <w:b/>
          <w:color w:val="1B1B1B"/>
          <w:sz w:val="22"/>
        </w:rPr>
        <w:t>Liabilities</w:t>
      </w:r>
      <w:r>
        <w:rPr>
          <w:b/>
          <w:color w:val="1B1B1B"/>
          <w:spacing w:val="-2"/>
          <w:sz w:val="22"/>
        </w:rPr>
        <w:t> </w:t>
      </w:r>
      <w:r>
        <w:rPr>
          <w:color w:val="1B1B1B"/>
          <w:sz w:val="22"/>
        </w:rPr>
        <w:t>–</w:t>
      </w:r>
      <w:r>
        <w:rPr>
          <w:color w:val="1B1B1B"/>
          <w:spacing w:val="-5"/>
          <w:sz w:val="22"/>
        </w:rPr>
        <w:t> </w:t>
      </w:r>
      <w:r>
        <w:rPr>
          <w:color w:val="1B1B1B"/>
          <w:sz w:val="22"/>
        </w:rPr>
        <w:t>This</w:t>
      </w:r>
      <w:r>
        <w:rPr>
          <w:color w:val="1B1B1B"/>
          <w:spacing w:val="-3"/>
          <w:sz w:val="22"/>
        </w:rPr>
        <w:t> </w:t>
      </w:r>
      <w:r>
        <w:rPr>
          <w:color w:val="1B1B1B"/>
          <w:sz w:val="22"/>
        </w:rPr>
        <w:t>should</w:t>
      </w:r>
      <w:r>
        <w:rPr>
          <w:color w:val="1B1B1B"/>
          <w:spacing w:val="-4"/>
          <w:sz w:val="22"/>
        </w:rPr>
        <w:t> </w:t>
      </w:r>
      <w:r>
        <w:rPr>
          <w:color w:val="1B1B1B"/>
          <w:sz w:val="22"/>
        </w:rPr>
        <w:t>equal</w:t>
      </w:r>
      <w:r>
        <w:rPr>
          <w:color w:val="1B1B1B"/>
          <w:spacing w:val="-3"/>
          <w:sz w:val="22"/>
        </w:rPr>
        <w:t> </w:t>
      </w:r>
      <w:r>
        <w:rPr>
          <w:color w:val="1B1B1B"/>
          <w:sz w:val="22"/>
        </w:rPr>
        <w:t>the</w:t>
      </w:r>
      <w:r>
        <w:rPr>
          <w:color w:val="1B1B1B"/>
          <w:spacing w:val="-5"/>
          <w:sz w:val="22"/>
        </w:rPr>
        <w:t> </w:t>
      </w:r>
      <w:r>
        <w:rPr>
          <w:color w:val="1B1B1B"/>
          <w:sz w:val="22"/>
        </w:rPr>
        <w:t>value</w:t>
      </w:r>
      <w:r>
        <w:rPr>
          <w:color w:val="1B1B1B"/>
          <w:spacing w:val="-5"/>
          <w:sz w:val="22"/>
        </w:rPr>
        <w:t> </w:t>
      </w:r>
      <w:r>
        <w:rPr>
          <w:color w:val="1B1B1B"/>
          <w:sz w:val="22"/>
        </w:rPr>
        <w:t>of</w:t>
      </w:r>
      <w:r>
        <w:rPr>
          <w:color w:val="1B1B1B"/>
          <w:spacing w:val="-3"/>
          <w:sz w:val="22"/>
        </w:rPr>
        <w:t> </w:t>
      </w:r>
      <w:r>
        <w:rPr>
          <w:color w:val="1B1B1B"/>
          <w:sz w:val="22"/>
        </w:rPr>
        <w:t>all</w:t>
      </w:r>
      <w:r>
        <w:rPr>
          <w:color w:val="1B1B1B"/>
          <w:spacing w:val="-6"/>
          <w:sz w:val="22"/>
        </w:rPr>
        <w:t> </w:t>
      </w:r>
      <w:r>
        <w:rPr>
          <w:color w:val="1B1B1B"/>
          <w:sz w:val="22"/>
        </w:rPr>
        <w:t>your</w:t>
      </w:r>
      <w:r>
        <w:rPr>
          <w:color w:val="1B1B1B"/>
          <w:spacing w:val="-3"/>
          <w:sz w:val="22"/>
        </w:rPr>
        <w:t> </w:t>
      </w:r>
      <w:r>
        <w:rPr>
          <w:color w:val="1B1B1B"/>
          <w:sz w:val="22"/>
        </w:rPr>
        <w:t>entered</w:t>
      </w:r>
      <w:r>
        <w:rPr>
          <w:color w:val="1B1B1B"/>
          <w:spacing w:val="-5"/>
          <w:sz w:val="22"/>
        </w:rPr>
        <w:t> </w:t>
      </w:r>
      <w:r>
        <w:rPr>
          <w:color w:val="1B1B1B"/>
          <w:spacing w:val="-2"/>
          <w:sz w:val="22"/>
        </w:rPr>
        <w:t>liabilities.</w:t>
      </w:r>
    </w:p>
    <w:p>
      <w:pPr>
        <w:pStyle w:val="BodyText"/>
        <w:spacing w:before="212"/>
      </w:pPr>
    </w:p>
    <w:p>
      <w:pPr>
        <w:pStyle w:val="BodyText"/>
        <w:ind w:left="100"/>
      </w:pPr>
      <w:r>
        <w:rPr>
          <w:b/>
          <w:color w:val="1B1B1B"/>
        </w:rPr>
        <w:t>Net</w:t>
      </w:r>
      <w:r>
        <w:rPr>
          <w:b/>
          <w:color w:val="1B1B1B"/>
          <w:spacing w:val="-5"/>
        </w:rPr>
        <w:t> </w:t>
      </w:r>
      <w:r>
        <w:rPr>
          <w:b/>
          <w:color w:val="1B1B1B"/>
        </w:rPr>
        <w:t>Worth</w:t>
      </w:r>
      <w:r>
        <w:rPr>
          <w:b/>
          <w:color w:val="1B1B1B"/>
          <w:spacing w:val="-4"/>
        </w:rPr>
        <w:t> </w:t>
      </w:r>
      <w:r>
        <w:rPr>
          <w:color w:val="1B1B1B"/>
        </w:rPr>
        <w:t>–</w:t>
      </w:r>
      <w:r>
        <w:rPr>
          <w:color w:val="1B1B1B"/>
          <w:spacing w:val="-2"/>
        </w:rPr>
        <w:t> </w:t>
      </w:r>
      <w:r>
        <w:rPr>
          <w:color w:val="1B1B1B"/>
        </w:rPr>
        <w:t>This</w:t>
      </w:r>
      <w:r>
        <w:rPr>
          <w:color w:val="1B1B1B"/>
          <w:spacing w:val="-2"/>
        </w:rPr>
        <w:t> </w:t>
      </w:r>
      <w:r>
        <w:rPr>
          <w:color w:val="1B1B1B"/>
        </w:rPr>
        <w:t>is</w:t>
      </w:r>
      <w:r>
        <w:rPr>
          <w:color w:val="1B1B1B"/>
          <w:spacing w:val="-2"/>
        </w:rPr>
        <w:t> </w:t>
      </w:r>
      <w:r>
        <w:rPr>
          <w:color w:val="1B1B1B"/>
        </w:rPr>
        <w:t>total</w:t>
      </w:r>
      <w:r>
        <w:rPr>
          <w:color w:val="1B1B1B"/>
          <w:spacing w:val="-5"/>
        </w:rPr>
        <w:t> </w:t>
      </w:r>
      <w:r>
        <w:rPr>
          <w:color w:val="1B1B1B"/>
        </w:rPr>
        <w:t>assets</w:t>
      </w:r>
      <w:r>
        <w:rPr>
          <w:color w:val="1B1B1B"/>
          <w:spacing w:val="-4"/>
        </w:rPr>
        <w:t> </w:t>
      </w:r>
      <w:r>
        <w:rPr>
          <w:color w:val="1B1B1B"/>
        </w:rPr>
        <w:t>minus</w:t>
      </w:r>
      <w:r>
        <w:rPr>
          <w:color w:val="1B1B1B"/>
          <w:spacing w:val="-3"/>
        </w:rPr>
        <w:t> </w:t>
      </w:r>
      <w:r>
        <w:rPr>
          <w:color w:val="1B1B1B"/>
        </w:rPr>
        <w:t>your</w:t>
      </w:r>
      <w:r>
        <w:rPr>
          <w:color w:val="1B1B1B"/>
          <w:spacing w:val="-4"/>
        </w:rPr>
        <w:t> </w:t>
      </w:r>
      <w:r>
        <w:rPr>
          <w:color w:val="1B1B1B"/>
        </w:rPr>
        <w:t>total</w:t>
      </w:r>
      <w:r>
        <w:rPr>
          <w:color w:val="1B1B1B"/>
          <w:spacing w:val="-2"/>
        </w:rPr>
        <w:t> liabilities.</w:t>
      </w:r>
    </w:p>
    <w:p>
      <w:pPr>
        <w:pStyle w:val="BodyText"/>
        <w:spacing w:before="214"/>
      </w:pPr>
    </w:p>
    <w:p>
      <w:pPr>
        <w:pStyle w:val="BodyText"/>
        <w:ind w:left="100"/>
      </w:pPr>
      <w:r>
        <w:rPr>
          <w:b/>
          <w:color w:val="1B1B1B"/>
        </w:rPr>
        <w:t>Total</w:t>
      </w:r>
      <w:r>
        <w:rPr>
          <w:b/>
          <w:color w:val="1B1B1B"/>
          <w:spacing w:val="-5"/>
        </w:rPr>
        <w:t> </w:t>
      </w:r>
      <w:r>
        <w:rPr>
          <w:color w:val="1B1B1B"/>
        </w:rPr>
        <w:t>–</w:t>
      </w:r>
      <w:r>
        <w:rPr>
          <w:color w:val="1B1B1B"/>
          <w:spacing w:val="-4"/>
        </w:rPr>
        <w:t> </w:t>
      </w:r>
      <w:r>
        <w:rPr>
          <w:color w:val="1B1B1B"/>
        </w:rPr>
        <w:t>Total</w:t>
      </w:r>
      <w:r>
        <w:rPr>
          <w:color w:val="1B1B1B"/>
          <w:spacing w:val="-3"/>
        </w:rPr>
        <w:t> </w:t>
      </w:r>
      <w:r>
        <w:rPr>
          <w:color w:val="1B1B1B"/>
        </w:rPr>
        <w:t>liabilities</w:t>
      </w:r>
      <w:r>
        <w:rPr>
          <w:color w:val="1B1B1B"/>
          <w:spacing w:val="-3"/>
        </w:rPr>
        <w:t> </w:t>
      </w:r>
      <w:r>
        <w:rPr>
          <w:color w:val="1B1B1B"/>
        </w:rPr>
        <w:t>plus</w:t>
      </w:r>
      <w:r>
        <w:rPr>
          <w:color w:val="1B1B1B"/>
          <w:spacing w:val="-5"/>
        </w:rPr>
        <w:t> </w:t>
      </w:r>
      <w:r>
        <w:rPr>
          <w:color w:val="1B1B1B"/>
        </w:rPr>
        <w:t>your</w:t>
      </w:r>
      <w:r>
        <w:rPr>
          <w:color w:val="1B1B1B"/>
          <w:spacing w:val="-5"/>
        </w:rPr>
        <w:t> </w:t>
      </w:r>
      <w:r>
        <w:rPr>
          <w:color w:val="1B1B1B"/>
        </w:rPr>
        <w:t>total</w:t>
      </w:r>
      <w:r>
        <w:rPr>
          <w:color w:val="1B1B1B"/>
          <w:spacing w:val="-3"/>
        </w:rPr>
        <w:t> </w:t>
      </w:r>
      <w:r>
        <w:rPr>
          <w:color w:val="1B1B1B"/>
        </w:rPr>
        <w:t>net</w:t>
      </w:r>
      <w:r>
        <w:rPr>
          <w:color w:val="1B1B1B"/>
          <w:spacing w:val="-5"/>
        </w:rPr>
        <w:t> </w:t>
      </w:r>
      <w:r>
        <w:rPr>
          <w:color w:val="1B1B1B"/>
        </w:rPr>
        <w:t>worth</w:t>
      </w:r>
      <w:r>
        <w:rPr>
          <w:color w:val="1B1B1B"/>
          <w:spacing w:val="-3"/>
        </w:rPr>
        <w:t> </w:t>
      </w:r>
      <w:r>
        <w:rPr>
          <w:color w:val="1B1B1B"/>
        </w:rPr>
        <w:t>should</w:t>
      </w:r>
      <w:r>
        <w:rPr>
          <w:color w:val="1B1B1B"/>
          <w:spacing w:val="-4"/>
        </w:rPr>
        <w:t> </w:t>
      </w:r>
      <w:r>
        <w:rPr>
          <w:color w:val="1B1B1B"/>
        </w:rPr>
        <w:t>equal</w:t>
      </w:r>
      <w:r>
        <w:rPr>
          <w:color w:val="1B1B1B"/>
          <w:spacing w:val="-3"/>
        </w:rPr>
        <w:t> </w:t>
      </w:r>
      <w:r>
        <w:rPr>
          <w:color w:val="1B1B1B"/>
        </w:rPr>
        <w:t>your</w:t>
      </w:r>
      <w:r>
        <w:rPr>
          <w:color w:val="1B1B1B"/>
          <w:spacing w:val="-3"/>
        </w:rPr>
        <w:t> </w:t>
      </w:r>
      <w:r>
        <w:rPr>
          <w:color w:val="1B1B1B"/>
        </w:rPr>
        <w:t>total</w:t>
      </w:r>
      <w:r>
        <w:rPr>
          <w:color w:val="1B1B1B"/>
          <w:spacing w:val="-2"/>
        </w:rPr>
        <w:t> assets.</w:t>
      </w:r>
    </w:p>
    <w:p>
      <w:pPr>
        <w:pStyle w:val="BodyText"/>
        <w:spacing w:before="140"/>
      </w:pPr>
    </w:p>
    <w:p>
      <w:pPr>
        <w:pStyle w:val="Heading1"/>
        <w:rPr>
          <w:u w:val="none"/>
        </w:rPr>
      </w:pPr>
      <w:r>
        <w:rPr>
          <w:color w:val="1B1B1B"/>
          <w:u w:val="single" w:color="1B1B1B"/>
        </w:rPr>
        <w:t>SBA</w:t>
      </w:r>
      <w:r>
        <w:rPr>
          <w:color w:val="1B1B1B"/>
          <w:spacing w:val="-3"/>
          <w:u w:val="single" w:color="1B1B1B"/>
        </w:rPr>
        <w:t> </w:t>
      </w:r>
      <w:r>
        <w:rPr>
          <w:color w:val="1B1B1B"/>
          <w:u w:val="single" w:color="1B1B1B"/>
        </w:rPr>
        <w:t>Form</w:t>
      </w:r>
      <w:r>
        <w:rPr>
          <w:color w:val="1B1B1B"/>
          <w:spacing w:val="-3"/>
          <w:u w:val="single" w:color="1B1B1B"/>
        </w:rPr>
        <w:t> </w:t>
      </w:r>
      <w:r>
        <w:rPr>
          <w:color w:val="1B1B1B"/>
          <w:u w:val="single" w:color="1B1B1B"/>
        </w:rPr>
        <w:t>413</w:t>
      </w:r>
      <w:r>
        <w:rPr>
          <w:color w:val="1B1B1B"/>
          <w:spacing w:val="-3"/>
          <w:u w:val="single" w:color="1B1B1B"/>
        </w:rPr>
        <w:t> </w:t>
      </w:r>
      <w:r>
        <w:rPr>
          <w:color w:val="1B1B1B"/>
          <w:u w:val="single" w:color="1B1B1B"/>
        </w:rPr>
        <w:t>Section</w:t>
      </w:r>
      <w:r>
        <w:rPr>
          <w:color w:val="1B1B1B"/>
          <w:spacing w:val="-3"/>
          <w:u w:val="single" w:color="1B1B1B"/>
        </w:rPr>
        <w:t> </w:t>
      </w:r>
      <w:r>
        <w:rPr>
          <w:color w:val="1B1B1B"/>
          <w:u w:val="single" w:color="1B1B1B"/>
        </w:rPr>
        <w:t>1:</w:t>
      </w:r>
      <w:r>
        <w:rPr>
          <w:color w:val="1B1B1B"/>
          <w:spacing w:val="-3"/>
          <w:u w:val="single" w:color="1B1B1B"/>
        </w:rPr>
        <w:t> </w:t>
      </w:r>
      <w:r>
        <w:rPr>
          <w:color w:val="1B1B1B"/>
          <w:u w:val="single" w:color="1B1B1B"/>
        </w:rPr>
        <w:t>Sources</w:t>
      </w:r>
      <w:r>
        <w:rPr>
          <w:color w:val="1B1B1B"/>
          <w:spacing w:val="-2"/>
          <w:u w:val="single" w:color="1B1B1B"/>
        </w:rPr>
        <w:t> </w:t>
      </w:r>
      <w:r>
        <w:rPr>
          <w:color w:val="1B1B1B"/>
          <w:u w:val="single" w:color="1B1B1B"/>
        </w:rPr>
        <w:t>of</w:t>
      </w:r>
      <w:r>
        <w:rPr>
          <w:color w:val="1B1B1B"/>
          <w:spacing w:val="-3"/>
          <w:u w:val="single" w:color="1B1B1B"/>
        </w:rPr>
        <w:t> </w:t>
      </w:r>
      <w:r>
        <w:rPr>
          <w:color w:val="1B1B1B"/>
          <w:spacing w:val="-2"/>
          <w:u w:val="single" w:color="1B1B1B"/>
        </w:rPr>
        <w:t>Income</w:t>
      </w:r>
    </w:p>
    <w:p>
      <w:pPr>
        <w:pStyle w:val="BodyText"/>
        <w:spacing w:before="213"/>
        <w:rPr>
          <w:b/>
        </w:rPr>
      </w:pPr>
    </w:p>
    <w:p>
      <w:pPr>
        <w:pStyle w:val="BodyText"/>
        <w:spacing w:line="348" w:lineRule="auto"/>
        <w:ind w:left="100" w:right="113"/>
        <w:jc w:val="both"/>
      </w:pPr>
      <w:r>
        <w:rPr>
          <w:b/>
          <w:color w:val="1B1B1B"/>
        </w:rPr>
        <w:t>Salary</w:t>
      </w:r>
      <w:r>
        <w:rPr>
          <w:b/>
          <w:color w:val="1B1B1B"/>
          <w:spacing w:val="-1"/>
        </w:rPr>
        <w:t> </w:t>
      </w:r>
      <w:r>
        <w:rPr>
          <w:color w:val="1B1B1B"/>
        </w:rPr>
        <w:t>– Include all wage income for you and your spouse. Only include the amount that you report on your W2 or</w:t>
      </w:r>
      <w:r>
        <w:rPr>
          <w:color w:val="1B1B1B"/>
          <w:spacing w:val="-1"/>
        </w:rPr>
        <w:t> </w:t>
      </w:r>
      <w:r>
        <w:rPr>
          <w:color w:val="1B1B1B"/>
        </w:rPr>
        <w:t>1099 tax forms. Lenders will use IRS tax transcripts to verify.</w:t>
      </w:r>
      <w:r>
        <w:rPr>
          <w:color w:val="1B1B1B"/>
          <w:spacing w:val="40"/>
        </w:rPr>
        <w:t> </w:t>
      </w:r>
      <w:r>
        <w:rPr>
          <w:color w:val="1B1B1B"/>
        </w:rPr>
        <w:t>The amount entered should be annual (not monthly).</w:t>
      </w:r>
    </w:p>
    <w:p>
      <w:pPr>
        <w:pStyle w:val="BodyText"/>
        <w:spacing w:before="92"/>
      </w:pPr>
    </w:p>
    <w:p>
      <w:pPr>
        <w:spacing w:line="350" w:lineRule="auto" w:before="0"/>
        <w:ind w:left="100" w:right="115" w:firstLine="0"/>
        <w:jc w:val="both"/>
        <w:rPr>
          <w:sz w:val="22"/>
        </w:rPr>
      </w:pPr>
      <w:r>
        <w:rPr>
          <w:b/>
          <w:color w:val="1B1B1B"/>
          <w:sz w:val="22"/>
        </w:rPr>
        <w:t>Net Investment Income</w:t>
      </w:r>
      <w:r>
        <w:rPr>
          <w:b/>
          <w:color w:val="1B1B1B"/>
          <w:spacing w:val="-4"/>
          <w:sz w:val="22"/>
        </w:rPr>
        <w:t> </w:t>
      </w:r>
      <w:r>
        <w:rPr>
          <w:color w:val="1B1B1B"/>
          <w:sz w:val="22"/>
        </w:rPr>
        <w:t>– This section includes any income from dividends and interest from stocks and </w:t>
      </w:r>
      <w:r>
        <w:rPr>
          <w:color w:val="1B1B1B"/>
          <w:spacing w:val="-2"/>
          <w:sz w:val="22"/>
        </w:rPr>
        <w:t>bonds.</w:t>
      </w:r>
    </w:p>
    <w:p>
      <w:pPr>
        <w:pStyle w:val="BodyText"/>
        <w:spacing w:before="87"/>
      </w:pPr>
    </w:p>
    <w:p>
      <w:pPr>
        <w:spacing w:before="0"/>
        <w:ind w:left="100" w:right="0" w:firstLine="0"/>
        <w:jc w:val="both"/>
        <w:rPr>
          <w:sz w:val="22"/>
        </w:rPr>
      </w:pPr>
      <w:r>
        <w:rPr>
          <w:b/>
          <w:color w:val="1B1B1B"/>
          <w:sz w:val="22"/>
        </w:rPr>
        <w:t>Real</w:t>
      </w:r>
      <w:r>
        <w:rPr>
          <w:b/>
          <w:color w:val="1B1B1B"/>
          <w:spacing w:val="-3"/>
          <w:sz w:val="22"/>
        </w:rPr>
        <w:t> </w:t>
      </w:r>
      <w:r>
        <w:rPr>
          <w:b/>
          <w:color w:val="1B1B1B"/>
          <w:sz w:val="22"/>
        </w:rPr>
        <w:t>Estate</w:t>
      </w:r>
      <w:r>
        <w:rPr>
          <w:b/>
          <w:color w:val="1B1B1B"/>
          <w:spacing w:val="-4"/>
          <w:sz w:val="22"/>
        </w:rPr>
        <w:t> </w:t>
      </w:r>
      <w:r>
        <w:rPr>
          <w:b/>
          <w:color w:val="1B1B1B"/>
          <w:sz w:val="22"/>
        </w:rPr>
        <w:t>Income</w:t>
      </w:r>
      <w:r>
        <w:rPr>
          <w:b/>
          <w:color w:val="1B1B1B"/>
          <w:spacing w:val="-3"/>
          <w:sz w:val="22"/>
        </w:rPr>
        <w:t> </w:t>
      </w:r>
      <w:r>
        <w:rPr>
          <w:color w:val="1B1B1B"/>
          <w:sz w:val="22"/>
        </w:rPr>
        <w:t>–</w:t>
      </w:r>
      <w:r>
        <w:rPr>
          <w:color w:val="1B1B1B"/>
          <w:spacing w:val="-5"/>
          <w:sz w:val="22"/>
        </w:rPr>
        <w:t> </w:t>
      </w:r>
      <w:r>
        <w:rPr>
          <w:color w:val="1B1B1B"/>
          <w:sz w:val="22"/>
        </w:rPr>
        <w:t>This</w:t>
      </w:r>
      <w:r>
        <w:rPr>
          <w:color w:val="1B1B1B"/>
          <w:spacing w:val="-3"/>
          <w:sz w:val="22"/>
        </w:rPr>
        <w:t> </w:t>
      </w:r>
      <w:r>
        <w:rPr>
          <w:color w:val="1B1B1B"/>
          <w:sz w:val="22"/>
        </w:rPr>
        <w:t>is</w:t>
      </w:r>
      <w:r>
        <w:rPr>
          <w:color w:val="1B1B1B"/>
          <w:spacing w:val="-3"/>
          <w:sz w:val="22"/>
        </w:rPr>
        <w:t> </w:t>
      </w:r>
      <w:r>
        <w:rPr>
          <w:color w:val="1B1B1B"/>
          <w:sz w:val="22"/>
        </w:rPr>
        <w:t>your</w:t>
      </w:r>
      <w:r>
        <w:rPr>
          <w:color w:val="1B1B1B"/>
          <w:spacing w:val="-3"/>
          <w:sz w:val="22"/>
        </w:rPr>
        <w:t> </w:t>
      </w:r>
      <w:r>
        <w:rPr>
          <w:color w:val="1B1B1B"/>
          <w:sz w:val="22"/>
        </w:rPr>
        <w:t>annual</w:t>
      </w:r>
      <w:r>
        <w:rPr>
          <w:color w:val="1B1B1B"/>
          <w:spacing w:val="-3"/>
          <w:sz w:val="22"/>
        </w:rPr>
        <w:t> </w:t>
      </w:r>
      <w:r>
        <w:rPr>
          <w:color w:val="1B1B1B"/>
          <w:sz w:val="22"/>
        </w:rPr>
        <w:t>net</w:t>
      </w:r>
      <w:r>
        <w:rPr>
          <w:color w:val="1B1B1B"/>
          <w:spacing w:val="-2"/>
          <w:sz w:val="22"/>
        </w:rPr>
        <w:t> </w:t>
      </w:r>
      <w:r>
        <w:rPr>
          <w:color w:val="1B1B1B"/>
          <w:sz w:val="22"/>
        </w:rPr>
        <w:t>income</w:t>
      </w:r>
      <w:r>
        <w:rPr>
          <w:color w:val="1B1B1B"/>
          <w:spacing w:val="-5"/>
          <w:sz w:val="22"/>
        </w:rPr>
        <w:t> </w:t>
      </w:r>
      <w:r>
        <w:rPr>
          <w:color w:val="1B1B1B"/>
          <w:sz w:val="22"/>
        </w:rPr>
        <w:t>from</w:t>
      </w:r>
      <w:r>
        <w:rPr>
          <w:color w:val="1B1B1B"/>
          <w:spacing w:val="-4"/>
          <w:sz w:val="22"/>
        </w:rPr>
        <w:t> </w:t>
      </w:r>
      <w:r>
        <w:rPr>
          <w:color w:val="1B1B1B"/>
          <w:sz w:val="22"/>
        </w:rPr>
        <w:t>rental</w:t>
      </w:r>
      <w:r>
        <w:rPr>
          <w:color w:val="1B1B1B"/>
          <w:spacing w:val="-6"/>
          <w:sz w:val="22"/>
        </w:rPr>
        <w:t> </w:t>
      </w:r>
      <w:r>
        <w:rPr>
          <w:color w:val="1B1B1B"/>
          <w:sz w:val="22"/>
        </w:rPr>
        <w:t>properties</w:t>
      </w:r>
      <w:r>
        <w:rPr>
          <w:color w:val="1B1B1B"/>
          <w:spacing w:val="-5"/>
          <w:sz w:val="22"/>
        </w:rPr>
        <w:t> </w:t>
      </w:r>
      <w:r>
        <w:rPr>
          <w:color w:val="1B1B1B"/>
          <w:sz w:val="22"/>
        </w:rPr>
        <w:t>after</w:t>
      </w:r>
      <w:r>
        <w:rPr>
          <w:color w:val="1B1B1B"/>
          <w:spacing w:val="-7"/>
          <w:sz w:val="22"/>
        </w:rPr>
        <w:t> </w:t>
      </w:r>
      <w:r>
        <w:rPr>
          <w:color w:val="1B1B1B"/>
          <w:spacing w:val="-2"/>
          <w:sz w:val="22"/>
        </w:rPr>
        <w:t>expenses.</w:t>
      </w:r>
    </w:p>
    <w:p>
      <w:pPr>
        <w:spacing w:after="0"/>
        <w:jc w:val="both"/>
        <w:rPr>
          <w:sz w:val="22"/>
        </w:rPr>
        <w:sectPr>
          <w:pgSz w:w="12240" w:h="15840"/>
          <w:pgMar w:top="1520" w:bottom="280" w:left="1340" w:right="1320"/>
        </w:sectPr>
      </w:pPr>
    </w:p>
    <w:p>
      <w:pPr>
        <w:pStyle w:val="BodyText"/>
        <w:spacing w:line="348" w:lineRule="auto" w:before="39"/>
        <w:ind w:left="100" w:right="116"/>
        <w:jc w:val="both"/>
      </w:pPr>
      <w:r>
        <w:rPr>
          <w:b/>
          <w:color w:val="1B1B1B"/>
        </w:rPr>
        <w:t>Other</w:t>
      </w:r>
      <w:r>
        <w:rPr>
          <w:b/>
          <w:color w:val="1B1B1B"/>
          <w:spacing w:val="-3"/>
        </w:rPr>
        <w:t> </w:t>
      </w:r>
      <w:r>
        <w:rPr>
          <w:b/>
          <w:color w:val="1B1B1B"/>
        </w:rPr>
        <w:t>Income</w:t>
      </w:r>
      <w:r>
        <w:rPr>
          <w:b/>
          <w:color w:val="1B1B1B"/>
          <w:spacing w:val="-4"/>
        </w:rPr>
        <w:t> </w:t>
      </w:r>
      <w:r>
        <w:rPr>
          <w:color w:val="1B1B1B"/>
        </w:rPr>
        <w:t>–</w:t>
      </w:r>
      <w:r>
        <w:rPr>
          <w:color w:val="1B1B1B"/>
          <w:spacing w:val="-3"/>
        </w:rPr>
        <w:t> </w:t>
      </w:r>
      <w:r>
        <w:rPr>
          <w:color w:val="1B1B1B"/>
        </w:rPr>
        <w:t>This</w:t>
      </w:r>
      <w:r>
        <w:rPr>
          <w:color w:val="1B1B1B"/>
          <w:spacing w:val="-3"/>
        </w:rPr>
        <w:t> </w:t>
      </w:r>
      <w:r>
        <w:rPr>
          <w:color w:val="1B1B1B"/>
        </w:rPr>
        <w:t>section</w:t>
      </w:r>
      <w:r>
        <w:rPr>
          <w:color w:val="1B1B1B"/>
          <w:spacing w:val="-4"/>
        </w:rPr>
        <w:t> </w:t>
      </w:r>
      <w:r>
        <w:rPr>
          <w:color w:val="1B1B1B"/>
        </w:rPr>
        <w:t>is</w:t>
      </w:r>
      <w:r>
        <w:rPr>
          <w:color w:val="1B1B1B"/>
          <w:spacing w:val="-3"/>
        </w:rPr>
        <w:t> </w:t>
      </w:r>
      <w:r>
        <w:rPr>
          <w:color w:val="1B1B1B"/>
        </w:rPr>
        <w:t>for</w:t>
      </w:r>
      <w:r>
        <w:rPr>
          <w:color w:val="1B1B1B"/>
          <w:spacing w:val="-3"/>
        </w:rPr>
        <w:t> </w:t>
      </w:r>
      <w:r>
        <w:rPr>
          <w:color w:val="1B1B1B"/>
        </w:rPr>
        <w:t>other</w:t>
      </w:r>
      <w:r>
        <w:rPr>
          <w:color w:val="1B1B1B"/>
          <w:spacing w:val="-3"/>
        </w:rPr>
        <w:t> </w:t>
      </w:r>
      <w:r>
        <w:rPr>
          <w:color w:val="1B1B1B"/>
        </w:rPr>
        <w:t>income</w:t>
      </w:r>
      <w:r>
        <w:rPr>
          <w:color w:val="1B1B1B"/>
          <w:spacing w:val="-3"/>
        </w:rPr>
        <w:t> </w:t>
      </w:r>
      <w:r>
        <w:rPr>
          <w:color w:val="1B1B1B"/>
        </w:rPr>
        <w:t>that</w:t>
      </w:r>
      <w:r>
        <w:rPr>
          <w:color w:val="1B1B1B"/>
          <w:spacing w:val="-3"/>
        </w:rPr>
        <w:t> </w:t>
      </w:r>
      <w:r>
        <w:rPr>
          <w:color w:val="1B1B1B"/>
        </w:rPr>
        <w:t>you</w:t>
      </w:r>
      <w:r>
        <w:rPr>
          <w:color w:val="1B1B1B"/>
          <w:spacing w:val="-4"/>
        </w:rPr>
        <w:t> </w:t>
      </w:r>
      <w:r>
        <w:rPr>
          <w:color w:val="1B1B1B"/>
        </w:rPr>
        <w:t>receive</w:t>
      </w:r>
      <w:r>
        <w:rPr>
          <w:color w:val="1B1B1B"/>
          <w:spacing w:val="-5"/>
        </w:rPr>
        <w:t> </w:t>
      </w:r>
      <w:r>
        <w:rPr>
          <w:color w:val="1B1B1B"/>
        </w:rPr>
        <w:t>on</w:t>
      </w:r>
      <w:r>
        <w:rPr>
          <w:color w:val="1B1B1B"/>
          <w:spacing w:val="-4"/>
        </w:rPr>
        <w:t> </w:t>
      </w:r>
      <w:r>
        <w:rPr>
          <w:color w:val="1B1B1B"/>
        </w:rPr>
        <w:t>a</w:t>
      </w:r>
      <w:r>
        <w:rPr>
          <w:color w:val="1B1B1B"/>
          <w:spacing w:val="-4"/>
        </w:rPr>
        <w:t> </w:t>
      </w:r>
      <w:r>
        <w:rPr>
          <w:color w:val="1B1B1B"/>
        </w:rPr>
        <w:t>regular</w:t>
      </w:r>
      <w:r>
        <w:rPr>
          <w:color w:val="1B1B1B"/>
          <w:spacing w:val="-3"/>
        </w:rPr>
        <w:t> </w:t>
      </w:r>
      <w:r>
        <w:rPr>
          <w:color w:val="1B1B1B"/>
        </w:rPr>
        <w:t>basis.</w:t>
      </w:r>
      <w:r>
        <w:rPr>
          <w:color w:val="1B1B1B"/>
          <w:spacing w:val="-4"/>
        </w:rPr>
        <w:t> </w:t>
      </w:r>
      <w:r>
        <w:rPr>
          <w:color w:val="1B1B1B"/>
        </w:rPr>
        <w:t>This</w:t>
      </w:r>
      <w:r>
        <w:rPr>
          <w:color w:val="1B1B1B"/>
          <w:spacing w:val="-3"/>
        </w:rPr>
        <w:t> </w:t>
      </w:r>
      <w:r>
        <w:rPr>
          <w:color w:val="1B1B1B"/>
        </w:rPr>
        <w:t>can</w:t>
      </w:r>
      <w:r>
        <w:rPr>
          <w:color w:val="1B1B1B"/>
          <w:spacing w:val="-4"/>
        </w:rPr>
        <w:t> </w:t>
      </w:r>
      <w:r>
        <w:rPr>
          <w:color w:val="1B1B1B"/>
        </w:rPr>
        <w:t>include</w:t>
      </w:r>
      <w:r>
        <w:rPr>
          <w:color w:val="1B1B1B"/>
          <w:spacing w:val="-3"/>
        </w:rPr>
        <w:t> </w:t>
      </w:r>
      <w:r>
        <w:rPr>
          <w:color w:val="1B1B1B"/>
        </w:rPr>
        <w:t>child support if you wish, bonuses, social security, etc. Describe this income in the box provided below on the </w:t>
      </w:r>
      <w:r>
        <w:rPr>
          <w:color w:val="1B1B1B"/>
          <w:spacing w:val="-2"/>
        </w:rPr>
        <w:t>form.</w:t>
      </w:r>
    </w:p>
    <w:p>
      <w:pPr>
        <w:pStyle w:val="BodyText"/>
        <w:spacing w:before="23"/>
      </w:pPr>
    </w:p>
    <w:p>
      <w:pPr>
        <w:pStyle w:val="Heading1"/>
        <w:jc w:val="both"/>
        <w:rPr>
          <w:u w:val="none"/>
        </w:rPr>
      </w:pPr>
      <w:r>
        <w:rPr>
          <w:color w:val="1B1B1B"/>
          <w:u w:val="single" w:color="1B1B1B"/>
        </w:rPr>
        <w:t>Contingent</w:t>
      </w:r>
      <w:r>
        <w:rPr>
          <w:color w:val="1B1B1B"/>
          <w:spacing w:val="-7"/>
          <w:u w:val="single" w:color="1B1B1B"/>
        </w:rPr>
        <w:t> </w:t>
      </w:r>
      <w:r>
        <w:rPr>
          <w:color w:val="1B1B1B"/>
          <w:spacing w:val="-2"/>
          <w:u w:val="single" w:color="1B1B1B"/>
        </w:rPr>
        <w:t>Liabilities</w:t>
      </w:r>
    </w:p>
    <w:p>
      <w:pPr>
        <w:pStyle w:val="BodyText"/>
        <w:spacing w:before="210"/>
        <w:rPr>
          <w:b/>
        </w:rPr>
      </w:pPr>
    </w:p>
    <w:p>
      <w:pPr>
        <w:pStyle w:val="BodyText"/>
        <w:spacing w:line="350" w:lineRule="auto"/>
        <w:ind w:left="100"/>
      </w:pPr>
      <w:r>
        <w:rPr/>
        <w:t>(A</w:t>
      </w:r>
      <w:r>
        <w:rPr>
          <w:spacing w:val="30"/>
        </w:rPr>
        <w:t> </w:t>
      </w:r>
      <w:r>
        <w:rPr/>
        <w:t>contingent</w:t>
      </w:r>
      <w:r>
        <w:rPr>
          <w:spacing w:val="31"/>
        </w:rPr>
        <w:t> </w:t>
      </w:r>
      <w:r>
        <w:rPr/>
        <w:t>liability</w:t>
      </w:r>
      <w:r>
        <w:rPr>
          <w:spacing w:val="29"/>
        </w:rPr>
        <w:t> </w:t>
      </w:r>
      <w:r>
        <w:rPr/>
        <w:t>is</w:t>
      </w:r>
      <w:r>
        <w:rPr>
          <w:spacing w:val="31"/>
        </w:rPr>
        <w:t> </w:t>
      </w:r>
      <w:r>
        <w:rPr/>
        <w:t>basically</w:t>
      </w:r>
      <w:r>
        <w:rPr>
          <w:spacing w:val="29"/>
        </w:rPr>
        <w:t> </w:t>
      </w:r>
      <w:r>
        <w:rPr/>
        <w:t>a</w:t>
      </w:r>
      <w:r>
        <w:rPr>
          <w:spacing w:val="31"/>
        </w:rPr>
        <w:t> </w:t>
      </w:r>
      <w:r>
        <w:rPr/>
        <w:t>potential</w:t>
      </w:r>
      <w:r>
        <w:rPr>
          <w:spacing w:val="31"/>
        </w:rPr>
        <w:t> </w:t>
      </w:r>
      <w:r>
        <w:rPr/>
        <w:t>liability</w:t>
      </w:r>
      <w:r>
        <w:rPr>
          <w:spacing w:val="29"/>
        </w:rPr>
        <w:t> </w:t>
      </w:r>
      <w:r>
        <w:rPr/>
        <w:t>that</w:t>
      </w:r>
      <w:r>
        <w:rPr>
          <w:spacing w:val="29"/>
        </w:rPr>
        <w:t> </w:t>
      </w:r>
      <w:r>
        <w:rPr/>
        <w:t>depends</w:t>
      </w:r>
      <w:r>
        <w:rPr>
          <w:spacing w:val="29"/>
        </w:rPr>
        <w:t> </w:t>
      </w:r>
      <w:r>
        <w:rPr/>
        <w:t>on</w:t>
      </w:r>
      <w:r>
        <w:rPr>
          <w:spacing w:val="28"/>
        </w:rPr>
        <w:t> </w:t>
      </w:r>
      <w:r>
        <w:rPr/>
        <w:t>future</w:t>
      </w:r>
      <w:r>
        <w:rPr>
          <w:spacing w:val="29"/>
        </w:rPr>
        <w:t> </w:t>
      </w:r>
      <w:r>
        <w:rPr/>
        <w:t>events</w:t>
      </w:r>
      <w:r>
        <w:rPr>
          <w:spacing w:val="29"/>
        </w:rPr>
        <w:t> </w:t>
      </w:r>
      <w:r>
        <w:rPr/>
        <w:t>occurring</w:t>
      </w:r>
      <w:r>
        <w:rPr>
          <w:spacing w:val="30"/>
        </w:rPr>
        <w:t> </w:t>
      </w:r>
      <w:r>
        <w:rPr/>
        <w:t>or</w:t>
      </w:r>
      <w:r>
        <w:rPr>
          <w:spacing w:val="31"/>
        </w:rPr>
        <w:t> </w:t>
      </w:r>
      <w:r>
        <w:rPr/>
        <w:t>not </w:t>
      </w:r>
      <w:r>
        <w:rPr>
          <w:spacing w:val="-2"/>
        </w:rPr>
        <w:t>occurring.)</w:t>
      </w:r>
    </w:p>
    <w:p>
      <w:pPr>
        <w:pStyle w:val="BodyText"/>
        <w:spacing w:line="259" w:lineRule="auto" w:before="233"/>
        <w:ind w:left="100"/>
      </w:pPr>
      <w:r>
        <w:rPr>
          <w:b/>
          <w:color w:val="1B1B1B"/>
        </w:rPr>
        <w:t>As</w:t>
      </w:r>
      <w:r>
        <w:rPr>
          <w:b/>
          <w:color w:val="1B1B1B"/>
          <w:spacing w:val="-1"/>
        </w:rPr>
        <w:t> </w:t>
      </w:r>
      <w:r>
        <w:rPr>
          <w:b/>
          <w:color w:val="1B1B1B"/>
        </w:rPr>
        <w:t>Endorser</w:t>
      </w:r>
      <w:r>
        <w:rPr>
          <w:b/>
          <w:color w:val="1B1B1B"/>
          <w:spacing w:val="-1"/>
        </w:rPr>
        <w:t> </w:t>
      </w:r>
      <w:r>
        <w:rPr>
          <w:b/>
          <w:color w:val="1B1B1B"/>
        </w:rPr>
        <w:t>or</w:t>
      </w:r>
      <w:r>
        <w:rPr>
          <w:b/>
          <w:color w:val="1B1B1B"/>
          <w:spacing w:val="-4"/>
        </w:rPr>
        <w:t> </w:t>
      </w:r>
      <w:r>
        <w:rPr>
          <w:b/>
          <w:color w:val="1B1B1B"/>
        </w:rPr>
        <w:t>Co-Maker</w:t>
      </w:r>
      <w:r>
        <w:rPr>
          <w:b/>
          <w:color w:val="1B1B1B"/>
          <w:spacing w:val="-1"/>
        </w:rPr>
        <w:t> </w:t>
      </w:r>
      <w:r>
        <w:rPr>
          <w:color w:val="1B1B1B"/>
        </w:rPr>
        <w:t>–</w:t>
      </w:r>
      <w:r>
        <w:rPr>
          <w:color w:val="1B1B1B"/>
          <w:spacing w:val="-4"/>
        </w:rPr>
        <w:t> </w:t>
      </w:r>
      <w:r>
        <w:rPr>
          <w:color w:val="1B1B1B"/>
        </w:rPr>
        <w:t>List</w:t>
      </w:r>
      <w:r>
        <w:rPr>
          <w:color w:val="1B1B1B"/>
          <w:spacing w:val="-4"/>
        </w:rPr>
        <w:t> </w:t>
      </w:r>
      <w:r>
        <w:rPr>
          <w:color w:val="1B1B1B"/>
        </w:rPr>
        <w:t>the</w:t>
      </w:r>
      <w:r>
        <w:rPr>
          <w:color w:val="1B1B1B"/>
          <w:spacing w:val="-1"/>
        </w:rPr>
        <w:t> </w:t>
      </w:r>
      <w:r>
        <w:rPr>
          <w:color w:val="1B1B1B"/>
        </w:rPr>
        <w:t>total</w:t>
      </w:r>
      <w:r>
        <w:rPr>
          <w:color w:val="1B1B1B"/>
          <w:spacing w:val="-2"/>
        </w:rPr>
        <w:t> </w:t>
      </w:r>
      <w:r>
        <w:rPr>
          <w:color w:val="1B1B1B"/>
        </w:rPr>
        <w:t>outstanding</w:t>
      </w:r>
      <w:r>
        <w:rPr>
          <w:color w:val="1B1B1B"/>
          <w:spacing w:val="-3"/>
        </w:rPr>
        <w:t> </w:t>
      </w:r>
      <w:r>
        <w:rPr>
          <w:color w:val="1B1B1B"/>
        </w:rPr>
        <w:t>debt</w:t>
      </w:r>
      <w:r>
        <w:rPr>
          <w:color w:val="1B1B1B"/>
          <w:spacing w:val="-1"/>
        </w:rPr>
        <w:t> </w:t>
      </w:r>
      <w:r>
        <w:rPr>
          <w:color w:val="1B1B1B"/>
        </w:rPr>
        <w:t>on</w:t>
      </w:r>
      <w:r>
        <w:rPr>
          <w:color w:val="1B1B1B"/>
          <w:spacing w:val="-5"/>
        </w:rPr>
        <w:t> </w:t>
      </w:r>
      <w:r>
        <w:rPr>
          <w:color w:val="1B1B1B"/>
        </w:rPr>
        <w:t>any</w:t>
      </w:r>
      <w:r>
        <w:rPr>
          <w:color w:val="1B1B1B"/>
          <w:spacing w:val="-1"/>
        </w:rPr>
        <w:t> </w:t>
      </w:r>
      <w:r>
        <w:rPr>
          <w:color w:val="1B1B1B"/>
        </w:rPr>
        <w:t>loans</w:t>
      </w:r>
      <w:r>
        <w:rPr>
          <w:color w:val="1B1B1B"/>
          <w:spacing w:val="-4"/>
        </w:rPr>
        <w:t> </w:t>
      </w:r>
      <w:r>
        <w:rPr>
          <w:color w:val="1B1B1B"/>
        </w:rPr>
        <w:t>you</w:t>
      </w:r>
      <w:r>
        <w:rPr>
          <w:color w:val="1B1B1B"/>
          <w:spacing w:val="-5"/>
        </w:rPr>
        <w:t> </w:t>
      </w:r>
      <w:r>
        <w:rPr>
          <w:color w:val="1B1B1B"/>
        </w:rPr>
        <w:t>cosigned.</w:t>
      </w:r>
      <w:r>
        <w:rPr>
          <w:color w:val="1B1B1B"/>
          <w:spacing w:val="40"/>
        </w:rPr>
        <w:t> </w:t>
      </w:r>
      <w:r>
        <w:rPr/>
        <w:t>For</w:t>
      </w:r>
      <w:r>
        <w:rPr>
          <w:spacing w:val="-4"/>
        </w:rPr>
        <w:t> </w:t>
      </w:r>
      <w:r>
        <w:rPr/>
        <w:t>example,</w:t>
      </w:r>
      <w:r>
        <w:rPr>
          <w:spacing w:val="-2"/>
        </w:rPr>
        <w:t> </w:t>
      </w:r>
      <w:r>
        <w:rPr/>
        <w:t>if</w:t>
      </w:r>
      <w:r>
        <w:rPr>
          <w:spacing w:val="-4"/>
        </w:rPr>
        <w:t> </w:t>
      </w:r>
      <w:r>
        <w:rPr/>
        <w:t>a parent guarantees a daughter's first car loan.</w:t>
      </w:r>
    </w:p>
    <w:p>
      <w:pPr>
        <w:pStyle w:val="BodyText"/>
        <w:spacing w:before="133"/>
      </w:pPr>
    </w:p>
    <w:p>
      <w:pPr>
        <w:spacing w:before="0"/>
        <w:ind w:left="100" w:right="0" w:firstLine="0"/>
        <w:jc w:val="left"/>
        <w:rPr>
          <w:sz w:val="22"/>
        </w:rPr>
      </w:pPr>
      <w:r>
        <w:rPr>
          <w:b/>
          <w:color w:val="1B1B1B"/>
          <w:sz w:val="22"/>
        </w:rPr>
        <w:t>Legal</w:t>
      </w:r>
      <w:r>
        <w:rPr>
          <w:b/>
          <w:color w:val="1B1B1B"/>
          <w:spacing w:val="-7"/>
          <w:sz w:val="22"/>
        </w:rPr>
        <w:t> </w:t>
      </w:r>
      <w:r>
        <w:rPr>
          <w:b/>
          <w:color w:val="1B1B1B"/>
          <w:sz w:val="22"/>
        </w:rPr>
        <w:t>Claims</w:t>
      </w:r>
      <w:r>
        <w:rPr>
          <w:b/>
          <w:color w:val="1B1B1B"/>
          <w:spacing w:val="-5"/>
          <w:sz w:val="22"/>
        </w:rPr>
        <w:t> </w:t>
      </w:r>
      <w:r>
        <w:rPr>
          <w:b/>
          <w:color w:val="1B1B1B"/>
          <w:sz w:val="22"/>
        </w:rPr>
        <w:t>&amp;</w:t>
      </w:r>
      <w:r>
        <w:rPr>
          <w:b/>
          <w:color w:val="1B1B1B"/>
          <w:spacing w:val="-3"/>
          <w:sz w:val="22"/>
        </w:rPr>
        <w:t> </w:t>
      </w:r>
      <w:r>
        <w:rPr>
          <w:b/>
          <w:color w:val="1B1B1B"/>
          <w:sz w:val="22"/>
        </w:rPr>
        <w:t>Judgments</w:t>
      </w:r>
      <w:r>
        <w:rPr>
          <w:b/>
          <w:color w:val="1B1B1B"/>
          <w:spacing w:val="-4"/>
          <w:sz w:val="22"/>
        </w:rPr>
        <w:t> </w:t>
      </w:r>
      <w:r>
        <w:rPr>
          <w:color w:val="1B1B1B"/>
          <w:sz w:val="22"/>
        </w:rPr>
        <w:t>–</w:t>
      </w:r>
      <w:r>
        <w:rPr>
          <w:color w:val="1B1B1B"/>
          <w:spacing w:val="-3"/>
          <w:sz w:val="22"/>
        </w:rPr>
        <w:t> </w:t>
      </w:r>
      <w:r>
        <w:rPr>
          <w:color w:val="1B1B1B"/>
          <w:sz w:val="22"/>
        </w:rPr>
        <w:t>List</w:t>
      </w:r>
      <w:r>
        <w:rPr>
          <w:color w:val="1B1B1B"/>
          <w:spacing w:val="-5"/>
          <w:sz w:val="22"/>
        </w:rPr>
        <w:t> </w:t>
      </w:r>
      <w:r>
        <w:rPr>
          <w:color w:val="1B1B1B"/>
          <w:sz w:val="22"/>
        </w:rPr>
        <w:t>any</w:t>
      </w:r>
      <w:r>
        <w:rPr>
          <w:color w:val="1B1B1B"/>
          <w:spacing w:val="-3"/>
          <w:sz w:val="22"/>
        </w:rPr>
        <w:t> </w:t>
      </w:r>
      <w:r>
        <w:rPr>
          <w:color w:val="1B1B1B"/>
          <w:sz w:val="22"/>
        </w:rPr>
        <w:t>debts</w:t>
      </w:r>
      <w:r>
        <w:rPr>
          <w:color w:val="1B1B1B"/>
          <w:spacing w:val="-3"/>
          <w:sz w:val="22"/>
        </w:rPr>
        <w:t> </w:t>
      </w:r>
      <w:r>
        <w:rPr>
          <w:color w:val="1B1B1B"/>
          <w:sz w:val="22"/>
        </w:rPr>
        <w:t>associated</w:t>
      </w:r>
      <w:r>
        <w:rPr>
          <w:color w:val="1B1B1B"/>
          <w:spacing w:val="-6"/>
          <w:sz w:val="22"/>
        </w:rPr>
        <w:t> </w:t>
      </w:r>
      <w:r>
        <w:rPr>
          <w:color w:val="1B1B1B"/>
          <w:sz w:val="22"/>
        </w:rPr>
        <w:t>with</w:t>
      </w:r>
      <w:r>
        <w:rPr>
          <w:color w:val="1B1B1B"/>
          <w:spacing w:val="-5"/>
          <w:sz w:val="22"/>
        </w:rPr>
        <w:t> </w:t>
      </w:r>
      <w:r>
        <w:rPr>
          <w:color w:val="1B1B1B"/>
          <w:sz w:val="22"/>
        </w:rPr>
        <w:t>pending</w:t>
      </w:r>
      <w:r>
        <w:rPr>
          <w:color w:val="1B1B1B"/>
          <w:spacing w:val="-4"/>
          <w:sz w:val="22"/>
        </w:rPr>
        <w:t> </w:t>
      </w:r>
      <w:r>
        <w:rPr>
          <w:color w:val="1B1B1B"/>
          <w:sz w:val="22"/>
        </w:rPr>
        <w:t>lawsuits</w:t>
      </w:r>
      <w:r>
        <w:rPr>
          <w:color w:val="1B1B1B"/>
          <w:spacing w:val="-4"/>
          <w:sz w:val="22"/>
        </w:rPr>
        <w:t> </w:t>
      </w:r>
      <w:r>
        <w:rPr>
          <w:color w:val="1B1B1B"/>
          <w:sz w:val="22"/>
        </w:rPr>
        <w:t>or</w:t>
      </w:r>
      <w:r>
        <w:rPr>
          <w:color w:val="1B1B1B"/>
          <w:spacing w:val="-3"/>
          <w:sz w:val="22"/>
        </w:rPr>
        <w:t> </w:t>
      </w:r>
      <w:r>
        <w:rPr>
          <w:color w:val="1B1B1B"/>
          <w:sz w:val="22"/>
        </w:rPr>
        <w:t>legal</w:t>
      </w:r>
      <w:r>
        <w:rPr>
          <w:color w:val="1B1B1B"/>
          <w:spacing w:val="-3"/>
          <w:sz w:val="22"/>
        </w:rPr>
        <w:t> </w:t>
      </w:r>
      <w:r>
        <w:rPr>
          <w:color w:val="1B1B1B"/>
          <w:spacing w:val="-2"/>
          <w:sz w:val="22"/>
        </w:rPr>
        <w:t>claims.</w:t>
      </w:r>
    </w:p>
    <w:p>
      <w:pPr>
        <w:pStyle w:val="BodyText"/>
        <w:spacing w:before="214"/>
      </w:pPr>
    </w:p>
    <w:p>
      <w:pPr>
        <w:spacing w:line="348" w:lineRule="auto" w:before="0"/>
        <w:ind w:left="100" w:right="0" w:firstLine="0"/>
        <w:jc w:val="left"/>
        <w:rPr>
          <w:sz w:val="22"/>
        </w:rPr>
      </w:pPr>
      <w:r>
        <w:rPr>
          <w:b/>
          <w:color w:val="1B1B1B"/>
          <w:sz w:val="22"/>
        </w:rPr>
        <w:t>Provision</w:t>
      </w:r>
      <w:r>
        <w:rPr>
          <w:b/>
          <w:color w:val="1B1B1B"/>
          <w:spacing w:val="22"/>
          <w:sz w:val="22"/>
        </w:rPr>
        <w:t> </w:t>
      </w:r>
      <w:r>
        <w:rPr>
          <w:b/>
          <w:color w:val="1B1B1B"/>
          <w:sz w:val="22"/>
        </w:rPr>
        <w:t>for</w:t>
      </w:r>
      <w:r>
        <w:rPr>
          <w:b/>
          <w:color w:val="1B1B1B"/>
          <w:spacing w:val="25"/>
          <w:sz w:val="22"/>
        </w:rPr>
        <w:t> </w:t>
      </w:r>
      <w:r>
        <w:rPr>
          <w:b/>
          <w:color w:val="1B1B1B"/>
          <w:sz w:val="22"/>
        </w:rPr>
        <w:t>Federal</w:t>
      </w:r>
      <w:r>
        <w:rPr>
          <w:b/>
          <w:color w:val="1B1B1B"/>
          <w:spacing w:val="22"/>
          <w:sz w:val="22"/>
        </w:rPr>
        <w:t> </w:t>
      </w:r>
      <w:r>
        <w:rPr>
          <w:b/>
          <w:color w:val="1B1B1B"/>
          <w:sz w:val="22"/>
        </w:rPr>
        <w:t>Income</w:t>
      </w:r>
      <w:r>
        <w:rPr>
          <w:b/>
          <w:color w:val="1B1B1B"/>
          <w:spacing w:val="22"/>
          <w:sz w:val="22"/>
        </w:rPr>
        <w:t> </w:t>
      </w:r>
      <w:r>
        <w:rPr>
          <w:b/>
          <w:color w:val="1B1B1B"/>
          <w:sz w:val="22"/>
        </w:rPr>
        <w:t>Tax</w:t>
      </w:r>
      <w:r>
        <w:rPr>
          <w:b/>
          <w:color w:val="1B1B1B"/>
          <w:spacing w:val="-1"/>
          <w:sz w:val="22"/>
        </w:rPr>
        <w:t> </w:t>
      </w:r>
      <w:r>
        <w:rPr>
          <w:color w:val="1B1B1B"/>
          <w:sz w:val="22"/>
        </w:rPr>
        <w:t>–</w:t>
      </w:r>
      <w:r>
        <w:rPr>
          <w:color w:val="1B1B1B"/>
          <w:spacing w:val="23"/>
          <w:sz w:val="22"/>
        </w:rPr>
        <w:t> </w:t>
      </w:r>
      <w:r>
        <w:rPr>
          <w:color w:val="1B1B1B"/>
          <w:sz w:val="22"/>
        </w:rPr>
        <w:t>List</w:t>
      </w:r>
      <w:r>
        <w:rPr>
          <w:color w:val="1B1B1B"/>
          <w:spacing w:val="23"/>
          <w:sz w:val="22"/>
        </w:rPr>
        <w:t> </w:t>
      </w:r>
      <w:r>
        <w:rPr>
          <w:color w:val="1B1B1B"/>
          <w:sz w:val="22"/>
        </w:rPr>
        <w:t>the</w:t>
      </w:r>
      <w:r>
        <w:rPr>
          <w:color w:val="1B1B1B"/>
          <w:spacing w:val="24"/>
          <w:sz w:val="22"/>
        </w:rPr>
        <w:t> </w:t>
      </w:r>
      <w:r>
        <w:rPr>
          <w:color w:val="1B1B1B"/>
          <w:sz w:val="22"/>
        </w:rPr>
        <w:t>any</w:t>
      </w:r>
      <w:r>
        <w:rPr>
          <w:color w:val="1B1B1B"/>
          <w:spacing w:val="23"/>
          <w:sz w:val="22"/>
        </w:rPr>
        <w:t> </w:t>
      </w:r>
      <w:r>
        <w:rPr>
          <w:color w:val="1B1B1B"/>
          <w:sz w:val="22"/>
        </w:rPr>
        <w:t>money</w:t>
      </w:r>
      <w:r>
        <w:rPr>
          <w:color w:val="1B1B1B"/>
          <w:spacing w:val="23"/>
          <w:sz w:val="22"/>
        </w:rPr>
        <w:t> </w:t>
      </w:r>
      <w:r>
        <w:rPr>
          <w:color w:val="1B1B1B"/>
          <w:sz w:val="22"/>
        </w:rPr>
        <w:t>you</w:t>
      </w:r>
      <w:r>
        <w:rPr>
          <w:color w:val="1B1B1B"/>
          <w:spacing w:val="24"/>
          <w:sz w:val="22"/>
        </w:rPr>
        <w:t> </w:t>
      </w:r>
      <w:r>
        <w:rPr>
          <w:color w:val="1B1B1B"/>
          <w:sz w:val="22"/>
        </w:rPr>
        <w:t>are</w:t>
      </w:r>
      <w:r>
        <w:rPr>
          <w:color w:val="1B1B1B"/>
          <w:spacing w:val="23"/>
          <w:sz w:val="22"/>
        </w:rPr>
        <w:t> </w:t>
      </w:r>
      <w:r>
        <w:rPr>
          <w:color w:val="1B1B1B"/>
          <w:sz w:val="22"/>
        </w:rPr>
        <w:t>setting</w:t>
      </w:r>
      <w:r>
        <w:rPr>
          <w:color w:val="1B1B1B"/>
          <w:spacing w:val="22"/>
          <w:sz w:val="22"/>
        </w:rPr>
        <w:t> </w:t>
      </w:r>
      <w:r>
        <w:rPr>
          <w:color w:val="1B1B1B"/>
          <w:sz w:val="22"/>
        </w:rPr>
        <w:t>aside</w:t>
      </w:r>
      <w:r>
        <w:rPr>
          <w:color w:val="1B1B1B"/>
          <w:spacing w:val="21"/>
          <w:sz w:val="22"/>
        </w:rPr>
        <w:t> </w:t>
      </w:r>
      <w:r>
        <w:rPr>
          <w:color w:val="1B1B1B"/>
          <w:sz w:val="22"/>
        </w:rPr>
        <w:t>to</w:t>
      </w:r>
      <w:r>
        <w:rPr>
          <w:color w:val="1B1B1B"/>
          <w:spacing w:val="24"/>
          <w:sz w:val="22"/>
        </w:rPr>
        <w:t> </w:t>
      </w:r>
      <w:r>
        <w:rPr>
          <w:color w:val="1B1B1B"/>
          <w:sz w:val="22"/>
        </w:rPr>
        <w:t>pay</w:t>
      </w:r>
      <w:r>
        <w:rPr>
          <w:color w:val="1B1B1B"/>
          <w:spacing w:val="23"/>
          <w:sz w:val="22"/>
        </w:rPr>
        <w:t> </w:t>
      </w:r>
      <w:r>
        <w:rPr>
          <w:color w:val="1B1B1B"/>
          <w:sz w:val="22"/>
        </w:rPr>
        <w:t>expected</w:t>
      </w:r>
      <w:r>
        <w:rPr>
          <w:color w:val="1B1B1B"/>
          <w:spacing w:val="24"/>
          <w:sz w:val="22"/>
        </w:rPr>
        <w:t> </w:t>
      </w:r>
      <w:r>
        <w:rPr>
          <w:color w:val="1B1B1B"/>
          <w:sz w:val="22"/>
        </w:rPr>
        <w:t>federal income taxes.</w:t>
      </w:r>
    </w:p>
    <w:p>
      <w:pPr>
        <w:pStyle w:val="BodyText"/>
        <w:spacing w:before="93"/>
      </w:pPr>
    </w:p>
    <w:p>
      <w:pPr>
        <w:spacing w:before="0"/>
        <w:ind w:left="100" w:right="0" w:firstLine="0"/>
        <w:jc w:val="left"/>
        <w:rPr>
          <w:sz w:val="22"/>
        </w:rPr>
      </w:pPr>
      <w:r>
        <w:rPr>
          <w:b/>
          <w:color w:val="1B1B1B"/>
          <w:sz w:val="22"/>
        </w:rPr>
        <w:t>Other</w:t>
      </w:r>
      <w:r>
        <w:rPr>
          <w:b/>
          <w:color w:val="1B1B1B"/>
          <w:spacing w:val="-4"/>
          <w:sz w:val="22"/>
        </w:rPr>
        <w:t> </w:t>
      </w:r>
      <w:r>
        <w:rPr>
          <w:b/>
          <w:color w:val="1B1B1B"/>
          <w:sz w:val="22"/>
        </w:rPr>
        <w:t>Special</w:t>
      </w:r>
      <w:r>
        <w:rPr>
          <w:b/>
          <w:color w:val="1B1B1B"/>
          <w:spacing w:val="-4"/>
          <w:sz w:val="22"/>
        </w:rPr>
        <w:t> </w:t>
      </w:r>
      <w:r>
        <w:rPr>
          <w:b/>
          <w:color w:val="1B1B1B"/>
          <w:sz w:val="22"/>
        </w:rPr>
        <w:t>Debt</w:t>
      </w:r>
      <w:r>
        <w:rPr>
          <w:b/>
          <w:color w:val="1B1B1B"/>
          <w:spacing w:val="-1"/>
          <w:sz w:val="22"/>
        </w:rPr>
        <w:t> </w:t>
      </w:r>
      <w:r>
        <w:rPr>
          <w:color w:val="1B1B1B"/>
          <w:sz w:val="22"/>
        </w:rPr>
        <w:t>–</w:t>
      </w:r>
      <w:r>
        <w:rPr>
          <w:color w:val="1B1B1B"/>
          <w:spacing w:val="-5"/>
          <w:sz w:val="22"/>
        </w:rPr>
        <w:t> </w:t>
      </w:r>
      <w:r>
        <w:rPr>
          <w:color w:val="1B1B1B"/>
          <w:sz w:val="22"/>
        </w:rPr>
        <w:t>This</w:t>
      </w:r>
      <w:r>
        <w:rPr>
          <w:color w:val="1B1B1B"/>
          <w:spacing w:val="-2"/>
          <w:sz w:val="22"/>
        </w:rPr>
        <w:t> </w:t>
      </w:r>
      <w:r>
        <w:rPr>
          <w:color w:val="1B1B1B"/>
          <w:sz w:val="22"/>
        </w:rPr>
        <w:t>is</w:t>
      </w:r>
      <w:r>
        <w:rPr>
          <w:color w:val="1B1B1B"/>
          <w:spacing w:val="-3"/>
          <w:sz w:val="22"/>
        </w:rPr>
        <w:t> </w:t>
      </w:r>
      <w:r>
        <w:rPr>
          <w:color w:val="1B1B1B"/>
          <w:sz w:val="22"/>
        </w:rPr>
        <w:t>another</w:t>
      </w:r>
      <w:r>
        <w:rPr>
          <w:color w:val="1B1B1B"/>
          <w:spacing w:val="-2"/>
          <w:sz w:val="22"/>
        </w:rPr>
        <w:t> </w:t>
      </w:r>
      <w:r>
        <w:rPr>
          <w:color w:val="1B1B1B"/>
          <w:sz w:val="22"/>
        </w:rPr>
        <w:t>catch-all</w:t>
      </w:r>
      <w:r>
        <w:rPr>
          <w:color w:val="1B1B1B"/>
          <w:spacing w:val="-3"/>
          <w:sz w:val="22"/>
        </w:rPr>
        <w:t> </w:t>
      </w:r>
      <w:r>
        <w:rPr>
          <w:color w:val="1B1B1B"/>
          <w:sz w:val="22"/>
        </w:rPr>
        <w:t>for</w:t>
      </w:r>
      <w:r>
        <w:rPr>
          <w:color w:val="1B1B1B"/>
          <w:spacing w:val="-4"/>
          <w:sz w:val="22"/>
        </w:rPr>
        <w:t> </w:t>
      </w:r>
      <w:r>
        <w:rPr>
          <w:color w:val="1B1B1B"/>
          <w:sz w:val="22"/>
        </w:rPr>
        <w:t>any</w:t>
      </w:r>
      <w:r>
        <w:rPr>
          <w:color w:val="1B1B1B"/>
          <w:spacing w:val="-4"/>
          <w:sz w:val="22"/>
        </w:rPr>
        <w:t> </w:t>
      </w:r>
      <w:r>
        <w:rPr>
          <w:color w:val="1B1B1B"/>
          <w:sz w:val="22"/>
        </w:rPr>
        <w:t>other</w:t>
      </w:r>
      <w:r>
        <w:rPr>
          <w:color w:val="1B1B1B"/>
          <w:spacing w:val="-2"/>
          <w:sz w:val="22"/>
        </w:rPr>
        <w:t> debts.</w:t>
      </w:r>
    </w:p>
    <w:p>
      <w:pPr>
        <w:pStyle w:val="BodyText"/>
        <w:spacing w:before="140"/>
      </w:pPr>
    </w:p>
    <w:p>
      <w:pPr>
        <w:pStyle w:val="Heading1"/>
        <w:rPr>
          <w:u w:val="none"/>
        </w:rPr>
      </w:pPr>
      <w:r>
        <w:rPr>
          <w:color w:val="1B1B1B"/>
          <w:u w:val="single" w:color="1B1B1B"/>
        </w:rPr>
        <w:t>Section</w:t>
      </w:r>
      <w:r>
        <w:rPr>
          <w:color w:val="1B1B1B"/>
          <w:spacing w:val="-3"/>
          <w:u w:val="single" w:color="1B1B1B"/>
        </w:rPr>
        <w:t> </w:t>
      </w:r>
      <w:r>
        <w:rPr>
          <w:color w:val="1B1B1B"/>
          <w:u w:val="single" w:color="1B1B1B"/>
        </w:rPr>
        <w:t>2:</w:t>
      </w:r>
      <w:r>
        <w:rPr>
          <w:color w:val="1B1B1B"/>
          <w:spacing w:val="-4"/>
          <w:u w:val="single" w:color="1B1B1B"/>
        </w:rPr>
        <w:t> </w:t>
      </w:r>
      <w:r>
        <w:rPr>
          <w:color w:val="1B1B1B"/>
          <w:u w:val="single" w:color="1B1B1B"/>
        </w:rPr>
        <w:t>Notes</w:t>
      </w:r>
      <w:r>
        <w:rPr>
          <w:color w:val="1B1B1B"/>
          <w:spacing w:val="-3"/>
          <w:u w:val="single" w:color="1B1B1B"/>
        </w:rPr>
        <w:t> </w:t>
      </w:r>
      <w:r>
        <w:rPr>
          <w:color w:val="1B1B1B"/>
          <w:u w:val="single" w:color="1B1B1B"/>
        </w:rPr>
        <w:t>Payable</w:t>
      </w:r>
      <w:r>
        <w:rPr>
          <w:color w:val="1B1B1B"/>
          <w:spacing w:val="-5"/>
          <w:u w:val="single" w:color="1B1B1B"/>
        </w:rPr>
        <w:t> </w:t>
      </w:r>
      <w:r>
        <w:rPr>
          <w:color w:val="1B1B1B"/>
          <w:u w:val="single" w:color="1B1B1B"/>
        </w:rPr>
        <w:t>to</w:t>
      </w:r>
      <w:r>
        <w:rPr>
          <w:color w:val="1B1B1B"/>
          <w:spacing w:val="-3"/>
          <w:u w:val="single" w:color="1B1B1B"/>
        </w:rPr>
        <w:t> </w:t>
      </w:r>
      <w:r>
        <w:rPr>
          <w:color w:val="1B1B1B"/>
          <w:u w:val="single" w:color="1B1B1B"/>
        </w:rPr>
        <w:t>Banks</w:t>
      </w:r>
      <w:r>
        <w:rPr>
          <w:color w:val="1B1B1B"/>
          <w:spacing w:val="-3"/>
          <w:u w:val="single" w:color="1B1B1B"/>
        </w:rPr>
        <w:t> </w:t>
      </w:r>
      <w:r>
        <w:rPr>
          <w:color w:val="1B1B1B"/>
          <w:u w:val="single" w:color="1B1B1B"/>
        </w:rPr>
        <w:t>and</w:t>
      </w:r>
      <w:r>
        <w:rPr>
          <w:color w:val="1B1B1B"/>
          <w:spacing w:val="-2"/>
          <w:u w:val="single" w:color="1B1B1B"/>
        </w:rPr>
        <w:t> Others</w:t>
      </w:r>
    </w:p>
    <w:p>
      <w:pPr>
        <w:pStyle w:val="BodyText"/>
        <w:spacing w:before="212"/>
        <w:rPr>
          <w:b/>
        </w:rPr>
      </w:pPr>
    </w:p>
    <w:p>
      <w:pPr>
        <w:pStyle w:val="BodyText"/>
        <w:spacing w:line="348" w:lineRule="auto" w:before="1"/>
        <w:ind w:left="100" w:right="116"/>
        <w:jc w:val="both"/>
      </w:pPr>
      <w:r>
        <w:rPr>
          <w:color w:val="1B1B1B"/>
        </w:rPr>
        <w:t>This</w:t>
      </w:r>
      <w:r>
        <w:rPr>
          <w:color w:val="1B1B1B"/>
          <w:spacing w:val="-2"/>
        </w:rPr>
        <w:t> </w:t>
      </w:r>
      <w:r>
        <w:rPr>
          <w:color w:val="1B1B1B"/>
        </w:rPr>
        <w:t>section</w:t>
      </w:r>
      <w:r>
        <w:rPr>
          <w:color w:val="1B1B1B"/>
          <w:spacing w:val="-3"/>
        </w:rPr>
        <w:t> </w:t>
      </w:r>
      <w:r>
        <w:rPr>
          <w:color w:val="1B1B1B"/>
        </w:rPr>
        <w:t>details</w:t>
      </w:r>
      <w:r>
        <w:rPr>
          <w:color w:val="1B1B1B"/>
          <w:spacing w:val="-4"/>
        </w:rPr>
        <w:t> </w:t>
      </w:r>
      <w:r>
        <w:rPr>
          <w:color w:val="1B1B1B"/>
        </w:rPr>
        <w:t>all</w:t>
      </w:r>
      <w:r>
        <w:rPr>
          <w:color w:val="1B1B1B"/>
          <w:spacing w:val="-4"/>
        </w:rPr>
        <w:t> </w:t>
      </w:r>
      <w:r>
        <w:rPr>
          <w:color w:val="1B1B1B"/>
        </w:rPr>
        <w:t>your</w:t>
      </w:r>
      <w:r>
        <w:rPr>
          <w:color w:val="1B1B1B"/>
          <w:spacing w:val="-4"/>
        </w:rPr>
        <w:t> </w:t>
      </w:r>
      <w:r>
        <w:rPr>
          <w:color w:val="1B1B1B"/>
        </w:rPr>
        <w:t>debts</w:t>
      </w:r>
      <w:r>
        <w:rPr>
          <w:color w:val="1B1B1B"/>
          <w:spacing w:val="-2"/>
        </w:rPr>
        <w:t> </w:t>
      </w:r>
      <w:r>
        <w:rPr>
          <w:color w:val="1B1B1B"/>
        </w:rPr>
        <w:t>and</w:t>
      </w:r>
      <w:r>
        <w:rPr>
          <w:color w:val="1B1B1B"/>
          <w:spacing w:val="-5"/>
        </w:rPr>
        <w:t> </w:t>
      </w:r>
      <w:r>
        <w:rPr>
          <w:color w:val="1B1B1B"/>
        </w:rPr>
        <w:t>accounts</w:t>
      </w:r>
      <w:r>
        <w:rPr>
          <w:color w:val="1B1B1B"/>
          <w:spacing w:val="-4"/>
        </w:rPr>
        <w:t> </w:t>
      </w:r>
      <w:r>
        <w:rPr>
          <w:color w:val="1B1B1B"/>
        </w:rPr>
        <w:t>payable,</w:t>
      </w:r>
      <w:r>
        <w:rPr>
          <w:color w:val="1B1B1B"/>
          <w:spacing w:val="-2"/>
        </w:rPr>
        <w:t> </w:t>
      </w:r>
      <w:r>
        <w:rPr>
          <w:color w:val="1B1B1B"/>
        </w:rPr>
        <w:t>such</w:t>
      </w:r>
      <w:r>
        <w:rPr>
          <w:color w:val="1B1B1B"/>
          <w:spacing w:val="-5"/>
        </w:rPr>
        <w:t> </w:t>
      </w:r>
      <w:r>
        <w:rPr>
          <w:color w:val="1B1B1B"/>
        </w:rPr>
        <w:t>as</w:t>
      </w:r>
      <w:r>
        <w:rPr>
          <w:color w:val="1B1B1B"/>
          <w:spacing w:val="-4"/>
        </w:rPr>
        <w:t> </w:t>
      </w:r>
      <w:r>
        <w:rPr>
          <w:color w:val="1B1B1B"/>
        </w:rPr>
        <w:t>credit</w:t>
      </w:r>
      <w:r>
        <w:rPr>
          <w:color w:val="1B1B1B"/>
          <w:spacing w:val="-4"/>
        </w:rPr>
        <w:t> </w:t>
      </w:r>
      <w:r>
        <w:rPr>
          <w:color w:val="1B1B1B"/>
        </w:rPr>
        <w:t>cards,</w:t>
      </w:r>
      <w:r>
        <w:rPr>
          <w:color w:val="1B1B1B"/>
          <w:spacing w:val="-4"/>
        </w:rPr>
        <w:t> </w:t>
      </w:r>
      <w:r>
        <w:rPr>
          <w:color w:val="1B1B1B"/>
        </w:rPr>
        <w:t>personal</w:t>
      </w:r>
      <w:r>
        <w:rPr>
          <w:color w:val="1B1B1B"/>
          <w:spacing w:val="-2"/>
        </w:rPr>
        <w:t> </w:t>
      </w:r>
      <w:r>
        <w:rPr>
          <w:color w:val="1B1B1B"/>
        </w:rPr>
        <w:t>loans,</w:t>
      </w:r>
      <w:r>
        <w:rPr>
          <w:color w:val="1B1B1B"/>
          <w:spacing w:val="-4"/>
        </w:rPr>
        <w:t> </w:t>
      </w:r>
      <w:r>
        <w:rPr>
          <w:color w:val="1B1B1B"/>
        </w:rPr>
        <w:t>and</w:t>
      </w:r>
      <w:r>
        <w:rPr>
          <w:color w:val="1B1B1B"/>
          <w:spacing w:val="-5"/>
        </w:rPr>
        <w:t> </w:t>
      </w:r>
      <w:r>
        <w:rPr>
          <w:color w:val="1B1B1B"/>
        </w:rPr>
        <w:t>student loans. If you do not have enough space, attach another spreadsheet with the same information. If you need</w:t>
      </w:r>
      <w:r>
        <w:rPr>
          <w:color w:val="1B1B1B"/>
          <w:spacing w:val="-2"/>
        </w:rPr>
        <w:t> </w:t>
      </w:r>
      <w:r>
        <w:rPr>
          <w:color w:val="1B1B1B"/>
        </w:rPr>
        <w:t>to attach</w:t>
      </w:r>
      <w:r>
        <w:rPr>
          <w:color w:val="1B1B1B"/>
          <w:spacing w:val="-2"/>
        </w:rPr>
        <w:t> </w:t>
      </w:r>
      <w:r>
        <w:rPr>
          <w:color w:val="1B1B1B"/>
        </w:rPr>
        <w:t>an</w:t>
      </w:r>
      <w:r>
        <w:rPr>
          <w:color w:val="1B1B1B"/>
          <w:spacing w:val="-2"/>
        </w:rPr>
        <w:t> </w:t>
      </w:r>
      <w:r>
        <w:rPr>
          <w:color w:val="1B1B1B"/>
        </w:rPr>
        <w:t>additional</w:t>
      </w:r>
      <w:r>
        <w:rPr>
          <w:color w:val="1B1B1B"/>
          <w:spacing w:val="-1"/>
        </w:rPr>
        <w:t> </w:t>
      </w:r>
      <w:r>
        <w:rPr>
          <w:color w:val="1B1B1B"/>
        </w:rPr>
        <w:t>spreadsheet,</w:t>
      </w:r>
      <w:r>
        <w:rPr>
          <w:color w:val="1B1B1B"/>
          <w:spacing w:val="-1"/>
        </w:rPr>
        <w:t> </w:t>
      </w:r>
      <w:r>
        <w:rPr>
          <w:color w:val="1B1B1B"/>
        </w:rPr>
        <w:t>be sure to include your</w:t>
      </w:r>
      <w:r>
        <w:rPr>
          <w:color w:val="1B1B1B"/>
          <w:spacing w:val="-1"/>
        </w:rPr>
        <w:t> </w:t>
      </w:r>
      <w:r>
        <w:rPr>
          <w:color w:val="1B1B1B"/>
        </w:rPr>
        <w:t>name,</w:t>
      </w:r>
      <w:r>
        <w:rPr>
          <w:color w:val="1B1B1B"/>
          <w:spacing w:val="-3"/>
        </w:rPr>
        <w:t> </w:t>
      </w:r>
      <w:r>
        <w:rPr>
          <w:color w:val="1B1B1B"/>
        </w:rPr>
        <w:t>“as</w:t>
      </w:r>
      <w:r>
        <w:rPr>
          <w:color w:val="1B1B1B"/>
          <w:spacing w:val="-3"/>
        </w:rPr>
        <w:t> </w:t>
      </w:r>
      <w:r>
        <w:rPr>
          <w:color w:val="1B1B1B"/>
        </w:rPr>
        <w:t>of”</w:t>
      </w:r>
      <w:r>
        <w:rPr>
          <w:color w:val="1B1B1B"/>
          <w:spacing w:val="-2"/>
        </w:rPr>
        <w:t> </w:t>
      </w:r>
      <w:r>
        <w:rPr>
          <w:color w:val="1B1B1B"/>
        </w:rPr>
        <w:t>date and</w:t>
      </w:r>
      <w:r>
        <w:rPr>
          <w:color w:val="1B1B1B"/>
          <w:spacing w:val="-2"/>
        </w:rPr>
        <w:t> </w:t>
      </w:r>
      <w:r>
        <w:rPr>
          <w:color w:val="1B1B1B"/>
        </w:rPr>
        <w:t>“SBA</w:t>
      </w:r>
      <w:r>
        <w:rPr>
          <w:color w:val="1B1B1B"/>
          <w:spacing w:val="-1"/>
        </w:rPr>
        <w:t> </w:t>
      </w:r>
      <w:r>
        <w:rPr>
          <w:color w:val="1B1B1B"/>
        </w:rPr>
        <w:t>Form</w:t>
      </w:r>
      <w:r>
        <w:rPr>
          <w:color w:val="1B1B1B"/>
          <w:spacing w:val="-2"/>
        </w:rPr>
        <w:t> </w:t>
      </w:r>
      <w:r>
        <w:rPr>
          <w:color w:val="1B1B1B"/>
        </w:rPr>
        <w:t>413 – Section 2”.</w:t>
      </w:r>
    </w:p>
    <w:p>
      <w:pPr>
        <w:pStyle w:val="BodyText"/>
        <w:spacing w:before="93"/>
      </w:pPr>
    </w:p>
    <w:p>
      <w:pPr>
        <w:pStyle w:val="BodyText"/>
        <w:spacing w:line="348" w:lineRule="auto"/>
        <w:ind w:left="100" w:right="115"/>
        <w:jc w:val="both"/>
      </w:pPr>
      <w:r>
        <w:rPr>
          <w:b/>
          <w:color w:val="1B1B1B"/>
        </w:rPr>
        <w:t>Name</w:t>
      </w:r>
      <w:r>
        <w:rPr>
          <w:b/>
          <w:color w:val="1B1B1B"/>
          <w:spacing w:val="-2"/>
        </w:rPr>
        <w:t> </w:t>
      </w:r>
      <w:r>
        <w:rPr>
          <w:b/>
          <w:color w:val="1B1B1B"/>
        </w:rPr>
        <w:t>and</w:t>
      </w:r>
      <w:r>
        <w:rPr>
          <w:b/>
          <w:color w:val="1B1B1B"/>
          <w:spacing w:val="-2"/>
        </w:rPr>
        <w:t> </w:t>
      </w:r>
      <w:r>
        <w:rPr>
          <w:b/>
          <w:color w:val="1B1B1B"/>
        </w:rPr>
        <w:t>Address of</w:t>
      </w:r>
      <w:r>
        <w:rPr>
          <w:b/>
          <w:color w:val="1B1B1B"/>
          <w:spacing w:val="-1"/>
        </w:rPr>
        <w:t> </w:t>
      </w:r>
      <w:r>
        <w:rPr>
          <w:b/>
          <w:color w:val="1B1B1B"/>
        </w:rPr>
        <w:t>Noteholders:</w:t>
      </w:r>
      <w:r>
        <w:rPr>
          <w:b/>
          <w:color w:val="1B1B1B"/>
          <w:spacing w:val="-1"/>
        </w:rPr>
        <w:t> </w:t>
      </w:r>
      <w:r>
        <w:rPr>
          <w:color w:val="1B1B1B"/>
        </w:rPr>
        <w:t>Try to enter</w:t>
      </w:r>
      <w:r>
        <w:rPr>
          <w:color w:val="1B1B1B"/>
          <w:spacing w:val="-1"/>
        </w:rPr>
        <w:t> </w:t>
      </w:r>
      <w:r>
        <w:rPr>
          <w:color w:val="1B1B1B"/>
        </w:rPr>
        <w:t>the</w:t>
      </w:r>
      <w:r>
        <w:rPr>
          <w:color w:val="1B1B1B"/>
          <w:spacing w:val="-3"/>
        </w:rPr>
        <w:t> </w:t>
      </w:r>
      <w:r>
        <w:rPr>
          <w:color w:val="1B1B1B"/>
        </w:rPr>
        <w:t>name and</w:t>
      </w:r>
      <w:r>
        <w:rPr>
          <w:color w:val="1B1B1B"/>
          <w:spacing w:val="-2"/>
        </w:rPr>
        <w:t> </w:t>
      </w:r>
      <w:r>
        <w:rPr>
          <w:color w:val="1B1B1B"/>
        </w:rPr>
        <w:t>address</w:t>
      </w:r>
      <w:r>
        <w:rPr>
          <w:color w:val="1B1B1B"/>
          <w:spacing w:val="-3"/>
        </w:rPr>
        <w:t> </w:t>
      </w:r>
      <w:r>
        <w:rPr>
          <w:color w:val="1B1B1B"/>
        </w:rPr>
        <w:t>of</w:t>
      </w:r>
      <w:r>
        <w:rPr>
          <w:color w:val="1B1B1B"/>
          <w:spacing w:val="-1"/>
        </w:rPr>
        <w:t> </w:t>
      </w:r>
      <w:r>
        <w:rPr>
          <w:color w:val="1B1B1B"/>
        </w:rPr>
        <w:t>the banks</w:t>
      </w:r>
      <w:r>
        <w:rPr>
          <w:color w:val="1B1B1B"/>
          <w:spacing w:val="-1"/>
        </w:rPr>
        <w:t> </w:t>
      </w:r>
      <w:r>
        <w:rPr>
          <w:color w:val="1B1B1B"/>
        </w:rPr>
        <w:t>that hold</w:t>
      </w:r>
      <w:r>
        <w:rPr>
          <w:color w:val="1B1B1B"/>
          <w:spacing w:val="-2"/>
        </w:rPr>
        <w:t> </w:t>
      </w:r>
      <w:r>
        <w:rPr>
          <w:color w:val="1B1B1B"/>
        </w:rPr>
        <w:t>your</w:t>
      </w:r>
      <w:r>
        <w:rPr>
          <w:color w:val="1B1B1B"/>
          <w:spacing w:val="-1"/>
        </w:rPr>
        <w:t> </w:t>
      </w:r>
      <w:r>
        <w:rPr>
          <w:color w:val="1B1B1B"/>
        </w:rPr>
        <w:t>debt. Space is limited, so use abbreviations if you need to. If you have multiple loans or credit cards from the same bank, list last four numbers or the account number so that it can be matched with a credit report.</w:t>
      </w:r>
    </w:p>
    <w:p>
      <w:pPr>
        <w:pStyle w:val="BodyText"/>
        <w:spacing w:before="92"/>
      </w:pPr>
    </w:p>
    <w:p>
      <w:pPr>
        <w:pStyle w:val="BodyText"/>
        <w:spacing w:line="350" w:lineRule="auto"/>
        <w:ind w:left="100" w:right="114"/>
        <w:jc w:val="both"/>
      </w:pPr>
      <w:r>
        <w:rPr>
          <w:b/>
          <w:color w:val="1B1B1B"/>
        </w:rPr>
        <w:t>Original Balance:</w:t>
      </w:r>
      <w:r>
        <w:rPr>
          <w:b/>
          <w:color w:val="1B1B1B"/>
          <w:spacing w:val="-3"/>
        </w:rPr>
        <w:t> </w:t>
      </w:r>
      <w:r>
        <w:rPr>
          <w:color w:val="1B1B1B"/>
        </w:rPr>
        <w:t>Put the total amount when the account was first established. For credit cards, put $0. For other loans, put the initial loan amount.</w:t>
      </w:r>
    </w:p>
    <w:p>
      <w:pPr>
        <w:pStyle w:val="BodyText"/>
        <w:spacing w:before="87"/>
      </w:pPr>
    </w:p>
    <w:p>
      <w:pPr>
        <w:spacing w:before="1"/>
        <w:ind w:left="100" w:right="0" w:firstLine="0"/>
        <w:jc w:val="both"/>
        <w:rPr>
          <w:sz w:val="22"/>
        </w:rPr>
      </w:pPr>
      <w:r>
        <w:rPr>
          <w:b/>
          <w:color w:val="1B1B1B"/>
          <w:sz w:val="22"/>
        </w:rPr>
        <w:t>Current</w:t>
      </w:r>
      <w:r>
        <w:rPr>
          <w:b/>
          <w:color w:val="1B1B1B"/>
          <w:spacing w:val="-8"/>
          <w:sz w:val="22"/>
        </w:rPr>
        <w:t> </w:t>
      </w:r>
      <w:r>
        <w:rPr>
          <w:b/>
          <w:color w:val="1B1B1B"/>
          <w:sz w:val="22"/>
        </w:rPr>
        <w:t>Balance:</w:t>
      </w:r>
      <w:r>
        <w:rPr>
          <w:b/>
          <w:color w:val="1B1B1B"/>
          <w:spacing w:val="-6"/>
          <w:sz w:val="22"/>
        </w:rPr>
        <w:t> </w:t>
      </w:r>
      <w:r>
        <w:rPr>
          <w:color w:val="1B1B1B"/>
          <w:sz w:val="22"/>
        </w:rPr>
        <w:t>Put</w:t>
      </w:r>
      <w:r>
        <w:rPr>
          <w:color w:val="1B1B1B"/>
          <w:spacing w:val="-3"/>
          <w:sz w:val="22"/>
        </w:rPr>
        <w:t> </w:t>
      </w:r>
      <w:r>
        <w:rPr>
          <w:color w:val="1B1B1B"/>
          <w:sz w:val="22"/>
        </w:rPr>
        <w:t>the</w:t>
      </w:r>
      <w:r>
        <w:rPr>
          <w:color w:val="1B1B1B"/>
          <w:spacing w:val="-2"/>
          <w:sz w:val="22"/>
        </w:rPr>
        <w:t> </w:t>
      </w:r>
      <w:r>
        <w:rPr>
          <w:color w:val="1B1B1B"/>
          <w:sz w:val="22"/>
        </w:rPr>
        <w:t>total</w:t>
      </w:r>
      <w:r>
        <w:rPr>
          <w:color w:val="1B1B1B"/>
          <w:spacing w:val="-4"/>
          <w:sz w:val="22"/>
        </w:rPr>
        <w:t> </w:t>
      </w:r>
      <w:r>
        <w:rPr>
          <w:color w:val="1B1B1B"/>
          <w:sz w:val="22"/>
        </w:rPr>
        <w:t>amount</w:t>
      </w:r>
      <w:r>
        <w:rPr>
          <w:color w:val="1B1B1B"/>
          <w:spacing w:val="-2"/>
          <w:sz w:val="22"/>
        </w:rPr>
        <w:t> </w:t>
      </w:r>
      <w:r>
        <w:rPr>
          <w:color w:val="1B1B1B"/>
          <w:sz w:val="22"/>
        </w:rPr>
        <w:t>that</w:t>
      </w:r>
      <w:r>
        <w:rPr>
          <w:color w:val="1B1B1B"/>
          <w:spacing w:val="-3"/>
          <w:sz w:val="22"/>
        </w:rPr>
        <w:t> </w:t>
      </w:r>
      <w:r>
        <w:rPr>
          <w:color w:val="1B1B1B"/>
          <w:sz w:val="22"/>
        </w:rPr>
        <w:t>you</w:t>
      </w:r>
      <w:r>
        <w:rPr>
          <w:color w:val="1B1B1B"/>
          <w:spacing w:val="-4"/>
          <w:sz w:val="22"/>
        </w:rPr>
        <w:t> </w:t>
      </w:r>
      <w:r>
        <w:rPr>
          <w:color w:val="1B1B1B"/>
          <w:sz w:val="22"/>
        </w:rPr>
        <w:t>currently</w:t>
      </w:r>
      <w:r>
        <w:rPr>
          <w:color w:val="1B1B1B"/>
          <w:spacing w:val="-4"/>
          <w:sz w:val="22"/>
        </w:rPr>
        <w:t> owe.</w:t>
      </w:r>
    </w:p>
    <w:p>
      <w:pPr>
        <w:spacing w:after="0"/>
        <w:jc w:val="both"/>
        <w:rPr>
          <w:sz w:val="22"/>
        </w:rPr>
        <w:sectPr>
          <w:pgSz w:w="12240" w:h="15840"/>
          <w:pgMar w:top="1520" w:bottom="280" w:left="1340" w:right="1320"/>
        </w:sectPr>
      </w:pPr>
    </w:p>
    <w:p>
      <w:pPr>
        <w:spacing w:before="39"/>
        <w:ind w:left="100" w:right="0" w:firstLine="0"/>
        <w:jc w:val="both"/>
        <w:rPr>
          <w:sz w:val="22"/>
        </w:rPr>
      </w:pPr>
      <w:r>
        <w:rPr>
          <w:b/>
          <w:color w:val="1B1B1B"/>
          <w:sz w:val="22"/>
        </w:rPr>
        <w:t>Payment</w:t>
      </w:r>
      <w:r>
        <w:rPr>
          <w:b/>
          <w:color w:val="1B1B1B"/>
          <w:spacing w:val="-8"/>
          <w:sz w:val="22"/>
        </w:rPr>
        <w:t> </w:t>
      </w:r>
      <w:r>
        <w:rPr>
          <w:b/>
          <w:color w:val="1B1B1B"/>
          <w:sz w:val="22"/>
        </w:rPr>
        <w:t>Amount—Frequency:</w:t>
      </w:r>
      <w:r>
        <w:rPr>
          <w:b/>
          <w:color w:val="1B1B1B"/>
          <w:spacing w:val="-6"/>
          <w:sz w:val="22"/>
        </w:rPr>
        <w:t> </w:t>
      </w:r>
      <w:r>
        <w:rPr>
          <w:color w:val="1B1B1B"/>
          <w:sz w:val="22"/>
        </w:rPr>
        <w:t>Put</w:t>
      </w:r>
      <w:r>
        <w:rPr>
          <w:color w:val="1B1B1B"/>
          <w:spacing w:val="-3"/>
          <w:sz w:val="22"/>
        </w:rPr>
        <w:t> </w:t>
      </w:r>
      <w:r>
        <w:rPr>
          <w:color w:val="1B1B1B"/>
          <w:sz w:val="22"/>
        </w:rPr>
        <w:t>the</w:t>
      </w:r>
      <w:r>
        <w:rPr>
          <w:color w:val="1B1B1B"/>
          <w:spacing w:val="-5"/>
          <w:sz w:val="22"/>
        </w:rPr>
        <w:t> </w:t>
      </w:r>
      <w:r>
        <w:rPr>
          <w:color w:val="1B1B1B"/>
          <w:sz w:val="22"/>
        </w:rPr>
        <w:t>minimum</w:t>
      </w:r>
      <w:r>
        <w:rPr>
          <w:color w:val="1B1B1B"/>
          <w:spacing w:val="-3"/>
          <w:sz w:val="22"/>
        </w:rPr>
        <w:t> </w:t>
      </w:r>
      <w:r>
        <w:rPr>
          <w:color w:val="1B1B1B"/>
          <w:sz w:val="22"/>
        </w:rPr>
        <w:t>payment</w:t>
      </w:r>
      <w:r>
        <w:rPr>
          <w:color w:val="1B1B1B"/>
          <w:spacing w:val="-5"/>
          <w:sz w:val="22"/>
        </w:rPr>
        <w:t> </w:t>
      </w:r>
      <w:r>
        <w:rPr>
          <w:color w:val="1B1B1B"/>
          <w:sz w:val="22"/>
        </w:rPr>
        <w:t>and</w:t>
      </w:r>
      <w:r>
        <w:rPr>
          <w:color w:val="1B1B1B"/>
          <w:spacing w:val="-5"/>
          <w:sz w:val="22"/>
        </w:rPr>
        <w:t> </w:t>
      </w:r>
      <w:r>
        <w:rPr>
          <w:color w:val="1B1B1B"/>
          <w:sz w:val="22"/>
        </w:rPr>
        <w:t>the</w:t>
      </w:r>
      <w:r>
        <w:rPr>
          <w:color w:val="1B1B1B"/>
          <w:spacing w:val="-5"/>
          <w:sz w:val="22"/>
        </w:rPr>
        <w:t> </w:t>
      </w:r>
      <w:r>
        <w:rPr>
          <w:color w:val="1B1B1B"/>
          <w:sz w:val="22"/>
        </w:rPr>
        <w:t>schedule,</w:t>
      </w:r>
      <w:r>
        <w:rPr>
          <w:color w:val="1B1B1B"/>
          <w:spacing w:val="-6"/>
          <w:sz w:val="22"/>
        </w:rPr>
        <w:t> </w:t>
      </w:r>
      <w:r>
        <w:rPr>
          <w:color w:val="1B1B1B"/>
          <w:sz w:val="22"/>
        </w:rPr>
        <w:t>which</w:t>
      </w:r>
      <w:r>
        <w:rPr>
          <w:color w:val="1B1B1B"/>
          <w:spacing w:val="-4"/>
          <w:sz w:val="22"/>
        </w:rPr>
        <w:t> </w:t>
      </w:r>
      <w:r>
        <w:rPr>
          <w:color w:val="1B1B1B"/>
          <w:sz w:val="22"/>
        </w:rPr>
        <w:t>is</w:t>
      </w:r>
      <w:r>
        <w:rPr>
          <w:color w:val="1B1B1B"/>
          <w:spacing w:val="-4"/>
          <w:sz w:val="22"/>
        </w:rPr>
        <w:t> </w:t>
      </w:r>
      <w:r>
        <w:rPr>
          <w:color w:val="1B1B1B"/>
          <w:sz w:val="22"/>
        </w:rPr>
        <w:t>usually</w:t>
      </w:r>
      <w:r>
        <w:rPr>
          <w:color w:val="1B1B1B"/>
          <w:spacing w:val="-4"/>
          <w:sz w:val="22"/>
        </w:rPr>
        <w:t> </w:t>
      </w:r>
      <w:r>
        <w:rPr>
          <w:color w:val="1B1B1B"/>
          <w:spacing w:val="-2"/>
          <w:sz w:val="22"/>
        </w:rPr>
        <w:t>monthly.</w:t>
      </w:r>
    </w:p>
    <w:p>
      <w:pPr>
        <w:pStyle w:val="BodyText"/>
        <w:spacing w:before="214"/>
      </w:pPr>
    </w:p>
    <w:p>
      <w:pPr>
        <w:pStyle w:val="BodyText"/>
        <w:spacing w:line="348" w:lineRule="auto"/>
        <w:ind w:left="100" w:right="116"/>
        <w:jc w:val="both"/>
      </w:pPr>
      <w:r>
        <w:rPr>
          <w:b/>
          <w:color w:val="1B1B1B"/>
        </w:rPr>
        <w:t>How Secured or Endorsed – Type of Collateral:</w:t>
      </w:r>
      <w:r>
        <w:rPr>
          <w:b/>
          <w:color w:val="1B1B1B"/>
          <w:spacing w:val="-3"/>
        </w:rPr>
        <w:t> </w:t>
      </w:r>
      <w:r>
        <w:rPr>
          <w:color w:val="1B1B1B"/>
        </w:rPr>
        <w:t>Here you should indicate how your loans are secured by describing</w:t>
      </w:r>
      <w:r>
        <w:rPr>
          <w:color w:val="1B1B1B"/>
          <w:spacing w:val="-3"/>
        </w:rPr>
        <w:t> </w:t>
      </w:r>
      <w:r>
        <w:rPr>
          <w:color w:val="1B1B1B"/>
        </w:rPr>
        <w:t>the</w:t>
      </w:r>
      <w:r>
        <w:rPr>
          <w:color w:val="1B1B1B"/>
          <w:spacing w:val="-4"/>
        </w:rPr>
        <w:t> </w:t>
      </w:r>
      <w:r>
        <w:rPr>
          <w:color w:val="1B1B1B"/>
        </w:rPr>
        <w:t>object</w:t>
      </w:r>
      <w:r>
        <w:rPr>
          <w:color w:val="1B1B1B"/>
          <w:spacing w:val="-4"/>
        </w:rPr>
        <w:t> </w:t>
      </w:r>
      <w:r>
        <w:rPr>
          <w:color w:val="1B1B1B"/>
        </w:rPr>
        <w:t>or</w:t>
      </w:r>
      <w:r>
        <w:rPr>
          <w:color w:val="1B1B1B"/>
          <w:spacing w:val="-2"/>
        </w:rPr>
        <w:t> </w:t>
      </w:r>
      <w:r>
        <w:rPr>
          <w:color w:val="1B1B1B"/>
        </w:rPr>
        <w:t>real</w:t>
      </w:r>
      <w:r>
        <w:rPr>
          <w:color w:val="1B1B1B"/>
          <w:spacing w:val="-2"/>
        </w:rPr>
        <w:t> </w:t>
      </w:r>
      <w:r>
        <w:rPr>
          <w:color w:val="1B1B1B"/>
        </w:rPr>
        <w:t>estate</w:t>
      </w:r>
      <w:r>
        <w:rPr>
          <w:color w:val="1B1B1B"/>
          <w:spacing w:val="-1"/>
        </w:rPr>
        <w:t> </w:t>
      </w:r>
      <w:r>
        <w:rPr>
          <w:color w:val="1B1B1B"/>
        </w:rPr>
        <w:t>used</w:t>
      </w:r>
      <w:r>
        <w:rPr>
          <w:color w:val="1B1B1B"/>
          <w:spacing w:val="-3"/>
        </w:rPr>
        <w:t> </w:t>
      </w:r>
      <w:r>
        <w:rPr>
          <w:color w:val="1B1B1B"/>
        </w:rPr>
        <w:t>as</w:t>
      </w:r>
      <w:r>
        <w:rPr>
          <w:color w:val="1B1B1B"/>
          <w:spacing w:val="-2"/>
        </w:rPr>
        <w:t> </w:t>
      </w:r>
      <w:r>
        <w:rPr>
          <w:color w:val="1B1B1B"/>
        </w:rPr>
        <w:t>collateral.</w:t>
      </w:r>
      <w:r>
        <w:rPr>
          <w:color w:val="1B1B1B"/>
          <w:spacing w:val="-5"/>
        </w:rPr>
        <w:t> </w:t>
      </w:r>
      <w:r>
        <w:rPr>
          <w:color w:val="1B1B1B"/>
        </w:rPr>
        <w:t>If</w:t>
      </w:r>
      <w:r>
        <w:rPr>
          <w:color w:val="1B1B1B"/>
          <w:spacing w:val="-2"/>
        </w:rPr>
        <w:t> </w:t>
      </w:r>
      <w:r>
        <w:rPr>
          <w:color w:val="1B1B1B"/>
        </w:rPr>
        <w:t>collateral</w:t>
      </w:r>
      <w:r>
        <w:rPr>
          <w:color w:val="1B1B1B"/>
          <w:spacing w:val="-5"/>
        </w:rPr>
        <w:t> </w:t>
      </w:r>
      <w:r>
        <w:rPr>
          <w:color w:val="1B1B1B"/>
        </w:rPr>
        <w:t>was</w:t>
      </w:r>
      <w:r>
        <w:rPr>
          <w:color w:val="1B1B1B"/>
          <w:spacing w:val="-2"/>
        </w:rPr>
        <w:t> </w:t>
      </w:r>
      <w:r>
        <w:rPr>
          <w:color w:val="1B1B1B"/>
        </w:rPr>
        <w:t>not</w:t>
      </w:r>
      <w:r>
        <w:rPr>
          <w:color w:val="1B1B1B"/>
          <w:spacing w:val="-1"/>
        </w:rPr>
        <w:t> </w:t>
      </w:r>
      <w:r>
        <w:rPr>
          <w:color w:val="1B1B1B"/>
        </w:rPr>
        <w:t>required,</w:t>
      </w:r>
      <w:r>
        <w:rPr>
          <w:color w:val="1B1B1B"/>
          <w:spacing w:val="-2"/>
        </w:rPr>
        <w:t> </w:t>
      </w:r>
      <w:r>
        <w:rPr>
          <w:color w:val="1B1B1B"/>
        </w:rPr>
        <w:t>write</w:t>
      </w:r>
      <w:r>
        <w:rPr>
          <w:color w:val="1B1B1B"/>
          <w:spacing w:val="-1"/>
        </w:rPr>
        <w:t> </w:t>
      </w:r>
      <w:r>
        <w:rPr>
          <w:color w:val="1B1B1B"/>
        </w:rPr>
        <w:t>“unsecured”</w:t>
      </w:r>
      <w:r>
        <w:rPr>
          <w:color w:val="1B1B1B"/>
          <w:spacing w:val="-1"/>
        </w:rPr>
        <w:t> </w:t>
      </w:r>
      <w:r>
        <w:rPr>
          <w:color w:val="1B1B1B"/>
        </w:rPr>
        <w:t>in the text box.</w:t>
      </w:r>
      <w:r>
        <w:rPr>
          <w:color w:val="1B1B1B"/>
          <w:spacing w:val="-3"/>
        </w:rPr>
        <w:t> </w:t>
      </w:r>
      <w:r>
        <w:rPr>
          <w:color w:val="1B1B1B"/>
        </w:rPr>
        <w:t>Most credit</w:t>
      </w:r>
      <w:r>
        <w:rPr>
          <w:color w:val="1B1B1B"/>
          <w:spacing w:val="-2"/>
        </w:rPr>
        <w:t> </w:t>
      </w:r>
      <w:r>
        <w:rPr>
          <w:color w:val="1B1B1B"/>
        </w:rPr>
        <w:t>cards are unsecured.</w:t>
      </w:r>
      <w:r>
        <w:rPr>
          <w:color w:val="1B1B1B"/>
          <w:spacing w:val="40"/>
        </w:rPr>
        <w:t> </w:t>
      </w:r>
      <w:r>
        <w:rPr>
          <w:color w:val="1B1B1B"/>
        </w:rPr>
        <w:t>It</w:t>
      </w:r>
      <w:r>
        <w:rPr>
          <w:color w:val="1B1B1B"/>
          <w:spacing w:val="-2"/>
        </w:rPr>
        <w:t> </w:t>
      </w:r>
      <w:r>
        <w:rPr>
          <w:color w:val="1B1B1B"/>
        </w:rPr>
        <w:t>can</w:t>
      </w:r>
      <w:r>
        <w:rPr>
          <w:color w:val="1B1B1B"/>
          <w:spacing w:val="-3"/>
        </w:rPr>
        <w:t> </w:t>
      </w:r>
      <w:r>
        <w:rPr>
          <w:color w:val="1B1B1B"/>
        </w:rPr>
        <w:t>also include</w:t>
      </w:r>
      <w:r>
        <w:rPr>
          <w:color w:val="1B1B1B"/>
          <w:spacing w:val="-2"/>
        </w:rPr>
        <w:t> </w:t>
      </w:r>
      <w:r>
        <w:rPr>
          <w:color w:val="1B1B1B"/>
        </w:rPr>
        <w:t>what</w:t>
      </w:r>
      <w:r>
        <w:rPr>
          <w:color w:val="1B1B1B"/>
          <w:spacing w:val="-2"/>
        </w:rPr>
        <w:t> </w:t>
      </w:r>
      <w:r>
        <w:rPr>
          <w:color w:val="1B1B1B"/>
        </w:rPr>
        <w:t>kind</w:t>
      </w:r>
      <w:r>
        <w:rPr>
          <w:color w:val="1B1B1B"/>
          <w:spacing w:val="-1"/>
        </w:rPr>
        <w:t> </w:t>
      </w:r>
      <w:r>
        <w:rPr>
          <w:color w:val="1B1B1B"/>
        </w:rPr>
        <w:t>of</w:t>
      </w:r>
      <w:r>
        <w:rPr>
          <w:color w:val="1B1B1B"/>
          <w:spacing w:val="-2"/>
        </w:rPr>
        <w:t> </w:t>
      </w:r>
      <w:r>
        <w:rPr>
          <w:color w:val="1B1B1B"/>
        </w:rPr>
        <w:t>debt it is</w:t>
      </w:r>
      <w:r>
        <w:rPr>
          <w:color w:val="1B1B1B"/>
          <w:spacing w:val="-2"/>
        </w:rPr>
        <w:t> </w:t>
      </w:r>
      <w:r>
        <w:rPr>
          <w:color w:val="1B1B1B"/>
        </w:rPr>
        <w:t>(ex:</w:t>
      </w:r>
      <w:r>
        <w:rPr>
          <w:color w:val="1B1B1B"/>
          <w:spacing w:val="-1"/>
        </w:rPr>
        <w:t> </w:t>
      </w:r>
      <w:r>
        <w:rPr>
          <w:color w:val="1B1B1B"/>
        </w:rPr>
        <w:t>credit</w:t>
      </w:r>
      <w:r>
        <w:rPr>
          <w:color w:val="1B1B1B"/>
          <w:spacing w:val="-2"/>
        </w:rPr>
        <w:t> </w:t>
      </w:r>
      <w:r>
        <w:rPr>
          <w:color w:val="1B1B1B"/>
        </w:rPr>
        <w:t>card).</w:t>
      </w:r>
    </w:p>
    <w:p>
      <w:pPr>
        <w:pStyle w:val="BodyText"/>
        <w:spacing w:before="20"/>
      </w:pPr>
    </w:p>
    <w:p>
      <w:pPr>
        <w:pStyle w:val="Heading1"/>
        <w:spacing w:before="1"/>
        <w:jc w:val="both"/>
        <w:rPr>
          <w:u w:val="none"/>
        </w:rPr>
      </w:pPr>
      <w:r>
        <w:rPr>
          <w:color w:val="1B1B1B"/>
          <w:u w:val="single" w:color="1B1B1B"/>
        </w:rPr>
        <w:t>Section</w:t>
      </w:r>
      <w:r>
        <w:rPr>
          <w:color w:val="1B1B1B"/>
          <w:spacing w:val="-3"/>
          <w:u w:val="single" w:color="1B1B1B"/>
        </w:rPr>
        <w:t> </w:t>
      </w:r>
      <w:r>
        <w:rPr>
          <w:color w:val="1B1B1B"/>
          <w:u w:val="single" w:color="1B1B1B"/>
        </w:rPr>
        <w:t>3:</w:t>
      </w:r>
      <w:r>
        <w:rPr>
          <w:color w:val="1B1B1B"/>
          <w:spacing w:val="-4"/>
          <w:u w:val="single" w:color="1B1B1B"/>
        </w:rPr>
        <w:t> </w:t>
      </w:r>
      <w:r>
        <w:rPr>
          <w:color w:val="1B1B1B"/>
          <w:u w:val="single" w:color="1B1B1B"/>
        </w:rPr>
        <w:t>Stocks</w:t>
      </w:r>
      <w:r>
        <w:rPr>
          <w:color w:val="1B1B1B"/>
          <w:spacing w:val="-3"/>
          <w:u w:val="single" w:color="1B1B1B"/>
        </w:rPr>
        <w:t> </w:t>
      </w:r>
      <w:r>
        <w:rPr>
          <w:color w:val="1B1B1B"/>
          <w:u w:val="single" w:color="1B1B1B"/>
        </w:rPr>
        <w:t>and</w:t>
      </w:r>
      <w:r>
        <w:rPr>
          <w:color w:val="1B1B1B"/>
          <w:spacing w:val="-4"/>
          <w:u w:val="single" w:color="1B1B1B"/>
        </w:rPr>
        <w:t> Bonds</w:t>
      </w:r>
    </w:p>
    <w:p>
      <w:pPr>
        <w:pStyle w:val="BodyText"/>
        <w:spacing w:before="212"/>
        <w:rPr>
          <w:b/>
        </w:rPr>
      </w:pPr>
    </w:p>
    <w:p>
      <w:pPr>
        <w:pStyle w:val="BodyText"/>
        <w:spacing w:line="348" w:lineRule="auto"/>
        <w:ind w:left="100" w:right="115"/>
        <w:jc w:val="both"/>
      </w:pPr>
      <w:r>
        <w:rPr>
          <w:color w:val="1B1B1B"/>
        </w:rPr>
        <w:t>This section is where you list all the marketable securities you and your spouse own. There is space for four, but you can attach a spreadsheet with more. If you need to attach an additional spreadsheet, be sure to include your name, “as of” date and “SBA Form 413 – Section 3”.</w:t>
      </w:r>
    </w:p>
    <w:p>
      <w:pPr>
        <w:pStyle w:val="BodyText"/>
        <w:spacing w:before="92"/>
      </w:pPr>
    </w:p>
    <w:p>
      <w:pPr>
        <w:spacing w:before="0"/>
        <w:ind w:left="100" w:right="0" w:firstLine="0"/>
        <w:jc w:val="left"/>
        <w:rPr>
          <w:sz w:val="22"/>
        </w:rPr>
      </w:pPr>
      <w:r>
        <w:rPr>
          <w:b/>
          <w:color w:val="1B1B1B"/>
          <w:sz w:val="22"/>
        </w:rPr>
        <w:t>Number</w:t>
      </w:r>
      <w:r>
        <w:rPr>
          <w:b/>
          <w:color w:val="1B1B1B"/>
          <w:spacing w:val="-2"/>
          <w:sz w:val="22"/>
        </w:rPr>
        <w:t> </w:t>
      </w:r>
      <w:r>
        <w:rPr>
          <w:b/>
          <w:color w:val="1B1B1B"/>
          <w:sz w:val="22"/>
        </w:rPr>
        <w:t>of</w:t>
      </w:r>
      <w:r>
        <w:rPr>
          <w:b/>
          <w:color w:val="1B1B1B"/>
          <w:spacing w:val="-3"/>
          <w:sz w:val="22"/>
        </w:rPr>
        <w:t> </w:t>
      </w:r>
      <w:r>
        <w:rPr>
          <w:b/>
          <w:color w:val="1B1B1B"/>
          <w:sz w:val="22"/>
        </w:rPr>
        <w:t>Shares</w:t>
      </w:r>
      <w:r>
        <w:rPr>
          <w:b/>
          <w:color w:val="1B1B1B"/>
          <w:spacing w:val="-4"/>
          <w:sz w:val="22"/>
        </w:rPr>
        <w:t> </w:t>
      </w:r>
      <w:r>
        <w:rPr>
          <w:color w:val="1B1B1B"/>
          <w:sz w:val="22"/>
        </w:rPr>
        <w:t>–</w:t>
      </w:r>
      <w:r>
        <w:rPr>
          <w:color w:val="1B1B1B"/>
          <w:spacing w:val="-1"/>
          <w:sz w:val="22"/>
        </w:rPr>
        <w:t> </w:t>
      </w:r>
      <w:r>
        <w:rPr>
          <w:color w:val="1B1B1B"/>
          <w:sz w:val="22"/>
        </w:rPr>
        <w:t>Input</w:t>
      </w:r>
      <w:r>
        <w:rPr>
          <w:color w:val="1B1B1B"/>
          <w:spacing w:val="-2"/>
          <w:sz w:val="22"/>
        </w:rPr>
        <w:t> </w:t>
      </w:r>
      <w:r>
        <w:rPr>
          <w:color w:val="1B1B1B"/>
          <w:sz w:val="22"/>
        </w:rPr>
        <w:t>the</w:t>
      </w:r>
      <w:r>
        <w:rPr>
          <w:color w:val="1B1B1B"/>
          <w:spacing w:val="-2"/>
          <w:sz w:val="22"/>
        </w:rPr>
        <w:t> </w:t>
      </w:r>
      <w:r>
        <w:rPr>
          <w:color w:val="1B1B1B"/>
          <w:sz w:val="22"/>
        </w:rPr>
        <w:t>total</w:t>
      </w:r>
      <w:r>
        <w:rPr>
          <w:color w:val="1B1B1B"/>
          <w:spacing w:val="-2"/>
          <w:sz w:val="22"/>
        </w:rPr>
        <w:t> </w:t>
      </w:r>
      <w:r>
        <w:rPr>
          <w:color w:val="1B1B1B"/>
          <w:sz w:val="22"/>
        </w:rPr>
        <w:t>number</w:t>
      </w:r>
      <w:r>
        <w:rPr>
          <w:color w:val="1B1B1B"/>
          <w:spacing w:val="-5"/>
          <w:sz w:val="22"/>
        </w:rPr>
        <w:t> </w:t>
      </w:r>
      <w:r>
        <w:rPr>
          <w:color w:val="1B1B1B"/>
          <w:sz w:val="22"/>
        </w:rPr>
        <w:t>you</w:t>
      </w:r>
      <w:r>
        <w:rPr>
          <w:color w:val="1B1B1B"/>
          <w:spacing w:val="-5"/>
          <w:sz w:val="22"/>
        </w:rPr>
        <w:t> </w:t>
      </w:r>
      <w:r>
        <w:rPr>
          <w:color w:val="1B1B1B"/>
          <w:spacing w:val="-4"/>
          <w:sz w:val="22"/>
        </w:rPr>
        <w:t>own.</w:t>
      </w:r>
    </w:p>
    <w:p>
      <w:pPr>
        <w:pStyle w:val="BodyText"/>
        <w:spacing w:before="214"/>
      </w:pPr>
    </w:p>
    <w:p>
      <w:pPr>
        <w:spacing w:before="0"/>
        <w:ind w:left="100" w:right="0" w:firstLine="0"/>
        <w:jc w:val="left"/>
        <w:rPr>
          <w:sz w:val="22"/>
        </w:rPr>
      </w:pPr>
      <w:r>
        <w:rPr>
          <w:b/>
          <w:color w:val="1B1B1B"/>
          <w:sz w:val="22"/>
        </w:rPr>
        <w:t>Name</w:t>
      </w:r>
      <w:r>
        <w:rPr>
          <w:b/>
          <w:color w:val="1B1B1B"/>
          <w:spacing w:val="-5"/>
          <w:sz w:val="22"/>
        </w:rPr>
        <w:t> </w:t>
      </w:r>
      <w:r>
        <w:rPr>
          <w:b/>
          <w:color w:val="1B1B1B"/>
          <w:sz w:val="22"/>
        </w:rPr>
        <w:t>of</w:t>
      </w:r>
      <w:r>
        <w:rPr>
          <w:b/>
          <w:color w:val="1B1B1B"/>
          <w:spacing w:val="-3"/>
          <w:sz w:val="22"/>
        </w:rPr>
        <w:t> </w:t>
      </w:r>
      <w:r>
        <w:rPr>
          <w:b/>
          <w:color w:val="1B1B1B"/>
          <w:sz w:val="22"/>
        </w:rPr>
        <w:t>Security</w:t>
      </w:r>
      <w:r>
        <w:rPr>
          <w:b/>
          <w:color w:val="1B1B1B"/>
          <w:spacing w:val="-1"/>
          <w:sz w:val="22"/>
        </w:rPr>
        <w:t> </w:t>
      </w:r>
      <w:r>
        <w:rPr>
          <w:color w:val="1B1B1B"/>
          <w:sz w:val="22"/>
        </w:rPr>
        <w:t>–</w:t>
      </w:r>
      <w:r>
        <w:rPr>
          <w:color w:val="1B1B1B"/>
          <w:spacing w:val="-2"/>
          <w:sz w:val="22"/>
        </w:rPr>
        <w:t> </w:t>
      </w:r>
      <w:r>
        <w:rPr>
          <w:color w:val="1B1B1B"/>
          <w:sz w:val="22"/>
        </w:rPr>
        <w:t>Input</w:t>
      </w:r>
      <w:r>
        <w:rPr>
          <w:color w:val="1B1B1B"/>
          <w:spacing w:val="-5"/>
          <w:sz w:val="22"/>
        </w:rPr>
        <w:t> </w:t>
      </w:r>
      <w:r>
        <w:rPr>
          <w:color w:val="1B1B1B"/>
          <w:sz w:val="22"/>
        </w:rPr>
        <w:t>the</w:t>
      </w:r>
      <w:r>
        <w:rPr>
          <w:color w:val="1B1B1B"/>
          <w:spacing w:val="-2"/>
          <w:sz w:val="22"/>
        </w:rPr>
        <w:t> </w:t>
      </w:r>
      <w:r>
        <w:rPr>
          <w:color w:val="1B1B1B"/>
          <w:spacing w:val="-4"/>
          <w:sz w:val="22"/>
        </w:rPr>
        <w:t>name.</w:t>
      </w:r>
    </w:p>
    <w:p>
      <w:pPr>
        <w:pStyle w:val="BodyText"/>
        <w:spacing w:before="212"/>
      </w:pPr>
    </w:p>
    <w:p>
      <w:pPr>
        <w:pStyle w:val="BodyText"/>
        <w:ind w:left="100"/>
      </w:pPr>
      <w:r>
        <w:rPr>
          <w:b/>
          <w:color w:val="1B1B1B"/>
        </w:rPr>
        <w:t>Cost</w:t>
      </w:r>
      <w:r>
        <w:rPr>
          <w:b/>
          <w:color w:val="1B1B1B"/>
          <w:spacing w:val="-5"/>
        </w:rPr>
        <w:t> </w:t>
      </w:r>
      <w:r>
        <w:rPr>
          <w:color w:val="1B1B1B"/>
        </w:rPr>
        <w:t>–</w:t>
      </w:r>
      <w:r>
        <w:rPr>
          <w:color w:val="1B1B1B"/>
          <w:spacing w:val="-4"/>
        </w:rPr>
        <w:t> </w:t>
      </w:r>
      <w:r>
        <w:rPr>
          <w:color w:val="1B1B1B"/>
        </w:rPr>
        <w:t>Input</w:t>
      </w:r>
      <w:r>
        <w:rPr>
          <w:color w:val="1B1B1B"/>
          <w:spacing w:val="-1"/>
        </w:rPr>
        <w:t> </w:t>
      </w:r>
      <w:r>
        <w:rPr>
          <w:color w:val="1B1B1B"/>
        </w:rPr>
        <w:t>the</w:t>
      </w:r>
      <w:r>
        <w:rPr>
          <w:color w:val="1B1B1B"/>
          <w:spacing w:val="-1"/>
        </w:rPr>
        <w:t> </w:t>
      </w:r>
      <w:r>
        <w:rPr>
          <w:color w:val="1B1B1B"/>
        </w:rPr>
        <w:t>initial</w:t>
      </w:r>
      <w:r>
        <w:rPr>
          <w:color w:val="1B1B1B"/>
          <w:spacing w:val="-2"/>
        </w:rPr>
        <w:t> </w:t>
      </w:r>
      <w:r>
        <w:rPr>
          <w:color w:val="1B1B1B"/>
        </w:rPr>
        <w:t>cost</w:t>
      </w:r>
      <w:r>
        <w:rPr>
          <w:color w:val="1B1B1B"/>
          <w:spacing w:val="-4"/>
        </w:rPr>
        <w:t> </w:t>
      </w:r>
      <w:r>
        <w:rPr>
          <w:color w:val="1B1B1B"/>
        </w:rPr>
        <w:t>of</w:t>
      </w:r>
      <w:r>
        <w:rPr>
          <w:color w:val="1B1B1B"/>
          <w:spacing w:val="-2"/>
        </w:rPr>
        <w:t> </w:t>
      </w:r>
      <w:r>
        <w:rPr>
          <w:color w:val="1B1B1B"/>
        </w:rPr>
        <w:t>your</w:t>
      </w:r>
      <w:r>
        <w:rPr>
          <w:color w:val="1B1B1B"/>
          <w:spacing w:val="-2"/>
        </w:rPr>
        <w:t> purchase.</w:t>
      </w:r>
    </w:p>
    <w:p>
      <w:pPr>
        <w:pStyle w:val="BodyText"/>
        <w:spacing w:before="214"/>
      </w:pPr>
    </w:p>
    <w:p>
      <w:pPr>
        <w:spacing w:before="0"/>
        <w:ind w:left="100" w:right="0" w:firstLine="0"/>
        <w:jc w:val="left"/>
        <w:rPr>
          <w:sz w:val="22"/>
        </w:rPr>
      </w:pPr>
      <w:r>
        <w:rPr>
          <w:b/>
          <w:color w:val="1B1B1B"/>
          <w:sz w:val="22"/>
        </w:rPr>
        <w:t>Market</w:t>
      </w:r>
      <w:r>
        <w:rPr>
          <w:b/>
          <w:color w:val="1B1B1B"/>
          <w:spacing w:val="-5"/>
          <w:sz w:val="22"/>
        </w:rPr>
        <w:t> </w:t>
      </w:r>
      <w:r>
        <w:rPr>
          <w:b/>
          <w:color w:val="1B1B1B"/>
          <w:sz w:val="22"/>
        </w:rPr>
        <w:t>Value</w:t>
      </w:r>
      <w:r>
        <w:rPr>
          <w:b/>
          <w:color w:val="1B1B1B"/>
          <w:spacing w:val="-4"/>
          <w:sz w:val="22"/>
        </w:rPr>
        <w:t> </w:t>
      </w:r>
      <w:r>
        <w:rPr>
          <w:b/>
          <w:color w:val="1B1B1B"/>
          <w:sz w:val="22"/>
        </w:rPr>
        <w:t>Quotation/Exchange</w:t>
      </w:r>
      <w:r>
        <w:rPr>
          <w:b/>
          <w:color w:val="1B1B1B"/>
          <w:spacing w:val="-3"/>
          <w:sz w:val="22"/>
        </w:rPr>
        <w:t> </w:t>
      </w:r>
      <w:r>
        <w:rPr>
          <w:color w:val="1B1B1B"/>
          <w:sz w:val="22"/>
        </w:rPr>
        <w:t>–</w:t>
      </w:r>
      <w:r>
        <w:rPr>
          <w:color w:val="1B1B1B"/>
          <w:spacing w:val="-5"/>
          <w:sz w:val="22"/>
        </w:rPr>
        <w:t> </w:t>
      </w:r>
      <w:r>
        <w:rPr>
          <w:color w:val="1B1B1B"/>
          <w:sz w:val="22"/>
        </w:rPr>
        <w:t>Mark</w:t>
      </w:r>
      <w:r>
        <w:rPr>
          <w:color w:val="1B1B1B"/>
          <w:spacing w:val="-4"/>
          <w:sz w:val="22"/>
        </w:rPr>
        <w:t> </w:t>
      </w:r>
      <w:r>
        <w:rPr>
          <w:color w:val="1B1B1B"/>
          <w:sz w:val="22"/>
        </w:rPr>
        <w:t>the</w:t>
      </w:r>
      <w:r>
        <w:rPr>
          <w:color w:val="1B1B1B"/>
          <w:spacing w:val="-5"/>
          <w:sz w:val="22"/>
        </w:rPr>
        <w:t> </w:t>
      </w:r>
      <w:r>
        <w:rPr>
          <w:color w:val="1B1B1B"/>
          <w:sz w:val="22"/>
        </w:rPr>
        <w:t>value</w:t>
      </w:r>
      <w:r>
        <w:rPr>
          <w:color w:val="1B1B1B"/>
          <w:spacing w:val="-5"/>
          <w:sz w:val="22"/>
        </w:rPr>
        <w:t> </w:t>
      </w:r>
      <w:r>
        <w:rPr>
          <w:color w:val="1B1B1B"/>
          <w:sz w:val="22"/>
        </w:rPr>
        <w:t>of</w:t>
      </w:r>
      <w:r>
        <w:rPr>
          <w:color w:val="1B1B1B"/>
          <w:spacing w:val="-2"/>
          <w:sz w:val="22"/>
        </w:rPr>
        <w:t> </w:t>
      </w:r>
      <w:r>
        <w:rPr>
          <w:color w:val="1B1B1B"/>
          <w:sz w:val="22"/>
        </w:rPr>
        <w:t>the</w:t>
      </w:r>
      <w:r>
        <w:rPr>
          <w:color w:val="1B1B1B"/>
          <w:spacing w:val="-5"/>
          <w:sz w:val="22"/>
        </w:rPr>
        <w:t> </w:t>
      </w:r>
      <w:r>
        <w:rPr>
          <w:color w:val="1B1B1B"/>
          <w:sz w:val="22"/>
        </w:rPr>
        <w:t>security</w:t>
      </w:r>
      <w:r>
        <w:rPr>
          <w:color w:val="1B1B1B"/>
          <w:spacing w:val="-3"/>
          <w:sz w:val="22"/>
        </w:rPr>
        <w:t> </w:t>
      </w:r>
      <w:r>
        <w:rPr>
          <w:color w:val="1B1B1B"/>
          <w:sz w:val="22"/>
        </w:rPr>
        <w:t>on</w:t>
      </w:r>
      <w:r>
        <w:rPr>
          <w:color w:val="1B1B1B"/>
          <w:spacing w:val="-4"/>
          <w:sz w:val="22"/>
        </w:rPr>
        <w:t> </w:t>
      </w:r>
      <w:r>
        <w:rPr>
          <w:color w:val="1B1B1B"/>
          <w:sz w:val="22"/>
        </w:rPr>
        <w:t>the</w:t>
      </w:r>
      <w:r>
        <w:rPr>
          <w:color w:val="1B1B1B"/>
          <w:spacing w:val="-2"/>
          <w:sz w:val="22"/>
        </w:rPr>
        <w:t> </w:t>
      </w:r>
      <w:r>
        <w:rPr>
          <w:color w:val="1B1B1B"/>
          <w:sz w:val="22"/>
        </w:rPr>
        <w:t>as-of</w:t>
      </w:r>
      <w:r>
        <w:rPr>
          <w:color w:val="1B1B1B"/>
          <w:spacing w:val="-4"/>
          <w:sz w:val="22"/>
        </w:rPr>
        <w:t> </w:t>
      </w:r>
      <w:r>
        <w:rPr>
          <w:color w:val="1B1B1B"/>
          <w:sz w:val="22"/>
        </w:rPr>
        <w:t>day</w:t>
      </w:r>
      <w:r>
        <w:rPr>
          <w:color w:val="1B1B1B"/>
          <w:spacing w:val="-2"/>
          <w:sz w:val="22"/>
        </w:rPr>
        <w:t> </w:t>
      </w:r>
      <w:r>
        <w:rPr>
          <w:color w:val="1B1B1B"/>
          <w:sz w:val="22"/>
        </w:rPr>
        <w:t>you</w:t>
      </w:r>
      <w:r>
        <w:rPr>
          <w:color w:val="1B1B1B"/>
          <w:spacing w:val="-3"/>
          <w:sz w:val="22"/>
        </w:rPr>
        <w:t> </w:t>
      </w:r>
      <w:r>
        <w:rPr>
          <w:color w:val="1B1B1B"/>
          <w:spacing w:val="-2"/>
          <w:sz w:val="22"/>
        </w:rPr>
        <w:t>selected.</w:t>
      </w:r>
    </w:p>
    <w:p>
      <w:pPr>
        <w:pStyle w:val="BodyText"/>
        <w:spacing w:before="211"/>
      </w:pPr>
    </w:p>
    <w:p>
      <w:pPr>
        <w:spacing w:before="1"/>
        <w:ind w:left="100" w:right="0" w:firstLine="0"/>
        <w:jc w:val="left"/>
        <w:rPr>
          <w:sz w:val="22"/>
        </w:rPr>
      </w:pPr>
      <w:r>
        <w:rPr>
          <w:b/>
          <w:color w:val="1B1B1B"/>
          <w:sz w:val="22"/>
        </w:rPr>
        <w:t>Date</w:t>
      </w:r>
      <w:r>
        <w:rPr>
          <w:b/>
          <w:color w:val="1B1B1B"/>
          <w:spacing w:val="-5"/>
          <w:sz w:val="22"/>
        </w:rPr>
        <w:t> </w:t>
      </w:r>
      <w:r>
        <w:rPr>
          <w:b/>
          <w:color w:val="1B1B1B"/>
          <w:sz w:val="22"/>
        </w:rPr>
        <w:t>of</w:t>
      </w:r>
      <w:r>
        <w:rPr>
          <w:b/>
          <w:color w:val="1B1B1B"/>
          <w:spacing w:val="-3"/>
          <w:sz w:val="22"/>
        </w:rPr>
        <w:t> </w:t>
      </w:r>
      <w:r>
        <w:rPr>
          <w:b/>
          <w:color w:val="1B1B1B"/>
          <w:sz w:val="22"/>
        </w:rPr>
        <w:t>Quotation/Exchange</w:t>
      </w:r>
      <w:r>
        <w:rPr>
          <w:b/>
          <w:color w:val="1B1B1B"/>
          <w:spacing w:val="-4"/>
          <w:sz w:val="22"/>
        </w:rPr>
        <w:t> </w:t>
      </w:r>
      <w:r>
        <w:rPr>
          <w:color w:val="1B1B1B"/>
          <w:sz w:val="22"/>
        </w:rPr>
        <w:t>–</w:t>
      </w:r>
      <w:r>
        <w:rPr>
          <w:color w:val="1B1B1B"/>
          <w:spacing w:val="-5"/>
          <w:sz w:val="22"/>
        </w:rPr>
        <w:t> </w:t>
      </w:r>
      <w:r>
        <w:rPr>
          <w:color w:val="1B1B1B"/>
          <w:sz w:val="22"/>
        </w:rPr>
        <w:t>This</w:t>
      </w:r>
      <w:r>
        <w:rPr>
          <w:color w:val="1B1B1B"/>
          <w:spacing w:val="-3"/>
          <w:sz w:val="22"/>
        </w:rPr>
        <w:t> </w:t>
      </w:r>
      <w:r>
        <w:rPr>
          <w:color w:val="1B1B1B"/>
          <w:sz w:val="22"/>
        </w:rPr>
        <w:t>is</w:t>
      </w:r>
      <w:r>
        <w:rPr>
          <w:color w:val="1B1B1B"/>
          <w:spacing w:val="-3"/>
          <w:sz w:val="22"/>
        </w:rPr>
        <w:t> </w:t>
      </w:r>
      <w:r>
        <w:rPr>
          <w:color w:val="1B1B1B"/>
          <w:sz w:val="22"/>
        </w:rPr>
        <w:t>the</w:t>
      </w:r>
      <w:r>
        <w:rPr>
          <w:color w:val="1B1B1B"/>
          <w:spacing w:val="-2"/>
          <w:sz w:val="22"/>
        </w:rPr>
        <w:t> </w:t>
      </w:r>
      <w:r>
        <w:rPr>
          <w:color w:val="1B1B1B"/>
          <w:sz w:val="22"/>
        </w:rPr>
        <w:t>day</w:t>
      </w:r>
      <w:r>
        <w:rPr>
          <w:color w:val="1B1B1B"/>
          <w:spacing w:val="-4"/>
          <w:sz w:val="22"/>
        </w:rPr>
        <w:t> </w:t>
      </w:r>
      <w:r>
        <w:rPr>
          <w:color w:val="1B1B1B"/>
          <w:sz w:val="22"/>
        </w:rPr>
        <w:t>you</w:t>
      </w:r>
      <w:r>
        <w:rPr>
          <w:color w:val="1B1B1B"/>
          <w:spacing w:val="-4"/>
          <w:sz w:val="22"/>
        </w:rPr>
        <w:t> </w:t>
      </w:r>
      <w:r>
        <w:rPr>
          <w:color w:val="1B1B1B"/>
          <w:sz w:val="22"/>
        </w:rPr>
        <w:t>took</w:t>
      </w:r>
      <w:r>
        <w:rPr>
          <w:color w:val="1B1B1B"/>
          <w:spacing w:val="-2"/>
          <w:sz w:val="22"/>
        </w:rPr>
        <w:t> </w:t>
      </w:r>
      <w:r>
        <w:rPr>
          <w:color w:val="1B1B1B"/>
          <w:sz w:val="22"/>
        </w:rPr>
        <w:t>the</w:t>
      </w:r>
      <w:r>
        <w:rPr>
          <w:color w:val="1B1B1B"/>
          <w:spacing w:val="-5"/>
          <w:sz w:val="22"/>
        </w:rPr>
        <w:t> </w:t>
      </w:r>
      <w:r>
        <w:rPr>
          <w:color w:val="1B1B1B"/>
          <w:spacing w:val="-2"/>
          <w:sz w:val="22"/>
        </w:rPr>
        <w:t>value.</w:t>
      </w:r>
    </w:p>
    <w:p>
      <w:pPr>
        <w:pStyle w:val="BodyText"/>
        <w:spacing w:before="213"/>
      </w:pPr>
    </w:p>
    <w:p>
      <w:pPr>
        <w:pStyle w:val="BodyText"/>
        <w:spacing w:line="348" w:lineRule="auto" w:before="1"/>
        <w:ind w:left="100" w:right="114"/>
        <w:jc w:val="both"/>
      </w:pPr>
      <w:r>
        <w:rPr>
          <w:b/>
          <w:color w:val="1B1B1B"/>
        </w:rPr>
        <w:t>Total Value</w:t>
      </w:r>
      <w:r>
        <w:rPr>
          <w:b/>
          <w:color w:val="1B1B1B"/>
          <w:spacing w:val="-2"/>
        </w:rPr>
        <w:t> </w:t>
      </w:r>
      <w:r>
        <w:rPr>
          <w:color w:val="1B1B1B"/>
        </w:rPr>
        <w:t>– Multiply the market value by the number of shares you own. This should match what you entered on page 1.</w:t>
      </w:r>
    </w:p>
    <w:p>
      <w:pPr>
        <w:pStyle w:val="BodyText"/>
        <w:spacing w:before="21"/>
      </w:pPr>
    </w:p>
    <w:p>
      <w:pPr>
        <w:pStyle w:val="Heading1"/>
        <w:rPr>
          <w:u w:val="none"/>
        </w:rPr>
      </w:pPr>
      <w:r>
        <w:rPr>
          <w:color w:val="1B1B1B"/>
          <w:u w:val="single" w:color="1B1B1B"/>
        </w:rPr>
        <w:t>Section</w:t>
      </w:r>
      <w:r>
        <w:rPr>
          <w:color w:val="1B1B1B"/>
          <w:spacing w:val="-4"/>
          <w:u w:val="single" w:color="1B1B1B"/>
        </w:rPr>
        <w:t> </w:t>
      </w:r>
      <w:r>
        <w:rPr>
          <w:color w:val="1B1B1B"/>
          <w:u w:val="single" w:color="1B1B1B"/>
        </w:rPr>
        <w:t>4:</w:t>
      </w:r>
      <w:r>
        <w:rPr>
          <w:color w:val="1B1B1B"/>
          <w:spacing w:val="-4"/>
          <w:u w:val="single" w:color="1B1B1B"/>
        </w:rPr>
        <w:t> </w:t>
      </w:r>
      <w:r>
        <w:rPr>
          <w:color w:val="1B1B1B"/>
          <w:u w:val="single" w:color="1B1B1B"/>
        </w:rPr>
        <w:t>Real</w:t>
      </w:r>
      <w:r>
        <w:rPr>
          <w:color w:val="1B1B1B"/>
          <w:spacing w:val="-4"/>
          <w:u w:val="single" w:color="1B1B1B"/>
        </w:rPr>
        <w:t> </w:t>
      </w:r>
      <w:r>
        <w:rPr>
          <w:color w:val="1B1B1B"/>
          <w:u w:val="single" w:color="1B1B1B"/>
        </w:rPr>
        <w:t>Estate</w:t>
      </w:r>
      <w:r>
        <w:rPr>
          <w:color w:val="1B1B1B"/>
          <w:spacing w:val="-3"/>
          <w:u w:val="single" w:color="1B1B1B"/>
        </w:rPr>
        <w:t> </w:t>
      </w:r>
      <w:r>
        <w:rPr>
          <w:color w:val="1B1B1B"/>
          <w:spacing w:val="-2"/>
          <w:u w:val="single" w:color="1B1B1B"/>
        </w:rPr>
        <w:t>Owned</w:t>
      </w:r>
    </w:p>
    <w:p>
      <w:pPr>
        <w:pStyle w:val="BodyText"/>
        <w:spacing w:before="210"/>
        <w:rPr>
          <w:b/>
        </w:rPr>
      </w:pPr>
    </w:p>
    <w:p>
      <w:pPr>
        <w:pStyle w:val="BodyText"/>
        <w:spacing w:line="348" w:lineRule="auto"/>
        <w:ind w:left="100" w:right="115"/>
        <w:jc w:val="both"/>
      </w:pPr>
      <w:r>
        <w:rPr>
          <w:color w:val="1B1B1B"/>
        </w:rPr>
        <w:t>This section is for a detailed description of all the property you own in your name. List any property that you</w:t>
      </w:r>
      <w:r>
        <w:rPr>
          <w:color w:val="1B1B1B"/>
          <w:spacing w:val="-2"/>
        </w:rPr>
        <w:t> </w:t>
      </w:r>
      <w:r>
        <w:rPr>
          <w:color w:val="1B1B1B"/>
        </w:rPr>
        <w:t>report</w:t>
      </w:r>
      <w:r>
        <w:rPr>
          <w:color w:val="1B1B1B"/>
          <w:spacing w:val="-3"/>
        </w:rPr>
        <w:t> </w:t>
      </w:r>
      <w:r>
        <w:rPr>
          <w:color w:val="1B1B1B"/>
        </w:rPr>
        <w:t>on</w:t>
      </w:r>
      <w:r>
        <w:rPr>
          <w:color w:val="1B1B1B"/>
          <w:spacing w:val="-4"/>
        </w:rPr>
        <w:t> </w:t>
      </w:r>
      <w:r>
        <w:rPr>
          <w:color w:val="1B1B1B"/>
        </w:rPr>
        <w:t>your</w:t>
      </w:r>
      <w:r>
        <w:rPr>
          <w:color w:val="1B1B1B"/>
          <w:spacing w:val="-2"/>
        </w:rPr>
        <w:t> </w:t>
      </w:r>
      <w:r>
        <w:rPr>
          <w:color w:val="1B1B1B"/>
        </w:rPr>
        <w:t>personal</w:t>
      </w:r>
      <w:r>
        <w:rPr>
          <w:color w:val="1B1B1B"/>
          <w:spacing w:val="-2"/>
        </w:rPr>
        <w:t> </w:t>
      </w:r>
      <w:r>
        <w:rPr>
          <w:color w:val="1B1B1B"/>
        </w:rPr>
        <w:t>taxes.</w:t>
      </w:r>
      <w:r>
        <w:rPr>
          <w:color w:val="1B1B1B"/>
          <w:spacing w:val="-4"/>
        </w:rPr>
        <w:t> </w:t>
      </w:r>
      <w:r>
        <w:rPr>
          <w:color w:val="1B1B1B"/>
        </w:rPr>
        <w:t>Use</w:t>
      </w:r>
      <w:r>
        <w:rPr>
          <w:color w:val="1B1B1B"/>
          <w:spacing w:val="-3"/>
        </w:rPr>
        <w:t> </w:t>
      </w:r>
      <w:r>
        <w:rPr>
          <w:color w:val="1B1B1B"/>
        </w:rPr>
        <w:t>“Property</w:t>
      </w:r>
      <w:r>
        <w:rPr>
          <w:color w:val="1B1B1B"/>
          <w:spacing w:val="-1"/>
        </w:rPr>
        <w:t> </w:t>
      </w:r>
      <w:r>
        <w:rPr>
          <w:color w:val="1B1B1B"/>
        </w:rPr>
        <w:t>A”</w:t>
      </w:r>
      <w:r>
        <w:rPr>
          <w:color w:val="1B1B1B"/>
          <w:spacing w:val="-1"/>
        </w:rPr>
        <w:t> </w:t>
      </w:r>
      <w:r>
        <w:rPr>
          <w:color w:val="1B1B1B"/>
        </w:rPr>
        <w:t>for</w:t>
      </w:r>
      <w:r>
        <w:rPr>
          <w:color w:val="1B1B1B"/>
          <w:spacing w:val="-2"/>
        </w:rPr>
        <w:t> </w:t>
      </w:r>
      <w:r>
        <w:rPr>
          <w:color w:val="1B1B1B"/>
        </w:rPr>
        <w:t>your</w:t>
      </w:r>
      <w:r>
        <w:rPr>
          <w:color w:val="1B1B1B"/>
          <w:spacing w:val="-2"/>
        </w:rPr>
        <w:t> </w:t>
      </w:r>
      <w:r>
        <w:rPr>
          <w:color w:val="1B1B1B"/>
        </w:rPr>
        <w:t>primary</w:t>
      </w:r>
      <w:r>
        <w:rPr>
          <w:color w:val="1B1B1B"/>
          <w:spacing w:val="-1"/>
        </w:rPr>
        <w:t> </w:t>
      </w:r>
      <w:r>
        <w:rPr>
          <w:color w:val="1B1B1B"/>
        </w:rPr>
        <w:t>residence.</w:t>
      </w:r>
      <w:r>
        <w:rPr>
          <w:color w:val="1B1B1B"/>
          <w:spacing w:val="-4"/>
        </w:rPr>
        <w:t> </w:t>
      </w:r>
      <w:r>
        <w:rPr>
          <w:color w:val="1B1B1B"/>
        </w:rPr>
        <w:t>Use</w:t>
      </w:r>
      <w:r>
        <w:rPr>
          <w:color w:val="1B1B1B"/>
          <w:spacing w:val="-1"/>
        </w:rPr>
        <w:t> </w:t>
      </w:r>
      <w:r>
        <w:rPr>
          <w:color w:val="1B1B1B"/>
        </w:rPr>
        <w:t>sections</w:t>
      </w:r>
      <w:r>
        <w:rPr>
          <w:color w:val="1B1B1B"/>
          <w:spacing w:val="-2"/>
        </w:rPr>
        <w:t> </w:t>
      </w:r>
      <w:r>
        <w:rPr>
          <w:color w:val="1B1B1B"/>
        </w:rPr>
        <w:t>B</w:t>
      </w:r>
      <w:r>
        <w:rPr>
          <w:color w:val="1B1B1B"/>
          <w:spacing w:val="-2"/>
        </w:rPr>
        <w:t> </w:t>
      </w:r>
      <w:r>
        <w:rPr>
          <w:color w:val="1B1B1B"/>
        </w:rPr>
        <w:t>and</w:t>
      </w:r>
      <w:r>
        <w:rPr>
          <w:color w:val="1B1B1B"/>
          <w:spacing w:val="-2"/>
        </w:rPr>
        <w:t> </w:t>
      </w:r>
      <w:r>
        <w:rPr>
          <w:color w:val="1B1B1B"/>
        </w:rPr>
        <w:t>C</w:t>
      </w:r>
      <w:r>
        <w:rPr>
          <w:color w:val="1B1B1B"/>
          <w:spacing w:val="-2"/>
        </w:rPr>
        <w:t> </w:t>
      </w:r>
      <w:r>
        <w:rPr>
          <w:color w:val="1B1B1B"/>
        </w:rPr>
        <w:t>for additional properties. If you own more than three properties, attach a “schedule of real estate” that identifies the same info for all properties. If you need to attach an additional spreadsheet, be sure to include your name, “as of” date and “SBA Form 413 – Section 4”.</w:t>
      </w:r>
    </w:p>
    <w:p>
      <w:pPr>
        <w:spacing w:after="0" w:line="348" w:lineRule="auto"/>
        <w:jc w:val="both"/>
        <w:sectPr>
          <w:pgSz w:w="12240" w:h="15840"/>
          <w:pgMar w:top="1520" w:bottom="280" w:left="1340" w:right="1320"/>
        </w:sectPr>
      </w:pPr>
    </w:p>
    <w:p>
      <w:pPr>
        <w:pStyle w:val="BodyText"/>
        <w:spacing w:line="350" w:lineRule="auto" w:before="39"/>
        <w:ind w:left="100" w:right="116"/>
        <w:jc w:val="both"/>
      </w:pPr>
      <w:r>
        <w:rPr>
          <w:b/>
          <w:color w:val="1B1B1B"/>
        </w:rPr>
        <w:t>Type of Property:</w:t>
      </w:r>
      <w:r>
        <w:rPr>
          <w:b/>
          <w:color w:val="1B1B1B"/>
          <w:spacing w:val="-4"/>
        </w:rPr>
        <w:t> </w:t>
      </w:r>
      <w:r>
        <w:rPr>
          <w:color w:val="1B1B1B"/>
        </w:rPr>
        <w:t>List type of property, such as “primary residence”, “undeveloped lot”, “rental property”, or “investment property”.</w:t>
      </w:r>
    </w:p>
    <w:p>
      <w:pPr>
        <w:pStyle w:val="BodyText"/>
        <w:spacing w:before="87"/>
      </w:pPr>
    </w:p>
    <w:p>
      <w:pPr>
        <w:pStyle w:val="BodyText"/>
        <w:ind w:left="100"/>
      </w:pPr>
      <w:r>
        <w:rPr>
          <w:b/>
          <w:color w:val="1B1B1B"/>
        </w:rPr>
        <w:t>Address:</w:t>
      </w:r>
      <w:r>
        <w:rPr>
          <w:b/>
          <w:color w:val="1B1B1B"/>
          <w:spacing w:val="-6"/>
        </w:rPr>
        <w:t> </w:t>
      </w:r>
      <w:r>
        <w:rPr>
          <w:color w:val="1B1B1B"/>
        </w:rPr>
        <w:t>Use</w:t>
      </w:r>
      <w:r>
        <w:rPr>
          <w:color w:val="1B1B1B"/>
          <w:spacing w:val="-2"/>
        </w:rPr>
        <w:t> </w:t>
      </w:r>
      <w:r>
        <w:rPr>
          <w:color w:val="1B1B1B"/>
        </w:rPr>
        <w:t>the</w:t>
      </w:r>
      <w:r>
        <w:rPr>
          <w:color w:val="1B1B1B"/>
          <w:spacing w:val="-1"/>
        </w:rPr>
        <w:t> </w:t>
      </w:r>
      <w:r>
        <w:rPr>
          <w:color w:val="1B1B1B"/>
        </w:rPr>
        <w:t>same</w:t>
      </w:r>
      <w:r>
        <w:rPr>
          <w:color w:val="1B1B1B"/>
          <w:spacing w:val="-5"/>
        </w:rPr>
        <w:t> </w:t>
      </w:r>
      <w:r>
        <w:rPr>
          <w:color w:val="1B1B1B"/>
        </w:rPr>
        <w:t>address</w:t>
      </w:r>
      <w:r>
        <w:rPr>
          <w:color w:val="1B1B1B"/>
          <w:spacing w:val="-2"/>
        </w:rPr>
        <w:t> </w:t>
      </w:r>
      <w:r>
        <w:rPr>
          <w:color w:val="1B1B1B"/>
        </w:rPr>
        <w:t>that</w:t>
      </w:r>
      <w:r>
        <w:rPr>
          <w:color w:val="1B1B1B"/>
          <w:spacing w:val="-2"/>
        </w:rPr>
        <w:t> </w:t>
      </w:r>
      <w:r>
        <w:rPr>
          <w:color w:val="1B1B1B"/>
        </w:rPr>
        <w:t>is</w:t>
      </w:r>
      <w:r>
        <w:rPr>
          <w:color w:val="1B1B1B"/>
          <w:spacing w:val="-4"/>
        </w:rPr>
        <w:t> </w:t>
      </w:r>
      <w:r>
        <w:rPr>
          <w:color w:val="1B1B1B"/>
        </w:rPr>
        <w:t>on</w:t>
      </w:r>
      <w:r>
        <w:rPr>
          <w:color w:val="1B1B1B"/>
          <w:spacing w:val="-4"/>
        </w:rPr>
        <w:t> </w:t>
      </w:r>
      <w:r>
        <w:rPr>
          <w:color w:val="1B1B1B"/>
        </w:rPr>
        <w:t>your</w:t>
      </w:r>
      <w:r>
        <w:rPr>
          <w:color w:val="1B1B1B"/>
          <w:spacing w:val="-4"/>
        </w:rPr>
        <w:t> </w:t>
      </w:r>
      <w:r>
        <w:rPr>
          <w:color w:val="1B1B1B"/>
          <w:spacing w:val="-2"/>
        </w:rPr>
        <w:t>taxes.</w:t>
      </w:r>
    </w:p>
    <w:p>
      <w:pPr>
        <w:pStyle w:val="BodyText"/>
        <w:spacing w:before="214"/>
      </w:pPr>
    </w:p>
    <w:p>
      <w:pPr>
        <w:spacing w:before="0"/>
        <w:ind w:left="100" w:right="0" w:firstLine="0"/>
        <w:jc w:val="left"/>
        <w:rPr>
          <w:sz w:val="22"/>
        </w:rPr>
      </w:pPr>
      <w:r>
        <w:rPr>
          <w:b/>
          <w:color w:val="1B1B1B"/>
          <w:sz w:val="22"/>
        </w:rPr>
        <w:t>Date</w:t>
      </w:r>
      <w:r>
        <w:rPr>
          <w:b/>
          <w:color w:val="1B1B1B"/>
          <w:spacing w:val="-4"/>
          <w:sz w:val="22"/>
        </w:rPr>
        <w:t> </w:t>
      </w:r>
      <w:r>
        <w:rPr>
          <w:b/>
          <w:color w:val="1B1B1B"/>
          <w:sz w:val="22"/>
        </w:rPr>
        <w:t>of</w:t>
      </w:r>
      <w:r>
        <w:rPr>
          <w:b/>
          <w:color w:val="1B1B1B"/>
          <w:spacing w:val="-2"/>
          <w:sz w:val="22"/>
        </w:rPr>
        <w:t> </w:t>
      </w:r>
      <w:r>
        <w:rPr>
          <w:b/>
          <w:color w:val="1B1B1B"/>
          <w:sz w:val="22"/>
        </w:rPr>
        <w:t>Purchase:</w:t>
      </w:r>
      <w:r>
        <w:rPr>
          <w:b/>
          <w:color w:val="1B1B1B"/>
          <w:spacing w:val="-3"/>
          <w:sz w:val="22"/>
        </w:rPr>
        <w:t> </w:t>
      </w:r>
      <w:r>
        <w:rPr>
          <w:color w:val="1B1B1B"/>
          <w:sz w:val="22"/>
        </w:rPr>
        <w:t>Use</w:t>
      </w:r>
      <w:r>
        <w:rPr>
          <w:color w:val="1B1B1B"/>
          <w:spacing w:val="-1"/>
          <w:sz w:val="22"/>
        </w:rPr>
        <w:t> </w:t>
      </w:r>
      <w:r>
        <w:rPr>
          <w:color w:val="1B1B1B"/>
          <w:sz w:val="22"/>
        </w:rPr>
        <w:t>the</w:t>
      </w:r>
      <w:r>
        <w:rPr>
          <w:color w:val="1B1B1B"/>
          <w:spacing w:val="-4"/>
          <w:sz w:val="22"/>
        </w:rPr>
        <w:t> </w:t>
      </w:r>
      <w:r>
        <w:rPr>
          <w:color w:val="1B1B1B"/>
          <w:sz w:val="22"/>
        </w:rPr>
        <w:t>date</w:t>
      </w:r>
      <w:r>
        <w:rPr>
          <w:color w:val="1B1B1B"/>
          <w:spacing w:val="-4"/>
          <w:sz w:val="22"/>
        </w:rPr>
        <w:t> </w:t>
      </w:r>
      <w:r>
        <w:rPr>
          <w:color w:val="1B1B1B"/>
          <w:sz w:val="22"/>
        </w:rPr>
        <w:t>on</w:t>
      </w:r>
      <w:r>
        <w:rPr>
          <w:color w:val="1B1B1B"/>
          <w:spacing w:val="-3"/>
          <w:sz w:val="22"/>
        </w:rPr>
        <w:t> </w:t>
      </w:r>
      <w:r>
        <w:rPr>
          <w:color w:val="1B1B1B"/>
          <w:sz w:val="22"/>
        </w:rPr>
        <w:t>your</w:t>
      </w:r>
      <w:r>
        <w:rPr>
          <w:color w:val="1B1B1B"/>
          <w:spacing w:val="-4"/>
          <w:sz w:val="22"/>
        </w:rPr>
        <w:t> </w:t>
      </w:r>
      <w:r>
        <w:rPr>
          <w:color w:val="1B1B1B"/>
          <w:sz w:val="22"/>
        </w:rPr>
        <w:t>mortgage</w:t>
      </w:r>
      <w:r>
        <w:rPr>
          <w:color w:val="1B1B1B"/>
          <w:spacing w:val="-1"/>
          <w:sz w:val="22"/>
        </w:rPr>
        <w:t> </w:t>
      </w:r>
      <w:r>
        <w:rPr>
          <w:color w:val="1B1B1B"/>
          <w:sz w:val="22"/>
        </w:rPr>
        <w:t>bill</w:t>
      </w:r>
      <w:r>
        <w:rPr>
          <w:color w:val="1B1B1B"/>
          <w:spacing w:val="-5"/>
          <w:sz w:val="22"/>
        </w:rPr>
        <w:t> </w:t>
      </w:r>
      <w:r>
        <w:rPr>
          <w:color w:val="1B1B1B"/>
          <w:sz w:val="22"/>
        </w:rPr>
        <w:t>of</w:t>
      </w:r>
      <w:r>
        <w:rPr>
          <w:color w:val="1B1B1B"/>
          <w:spacing w:val="-2"/>
          <w:sz w:val="22"/>
        </w:rPr>
        <w:t> sale.</w:t>
      </w:r>
    </w:p>
    <w:p>
      <w:pPr>
        <w:pStyle w:val="BodyText"/>
        <w:spacing w:before="212"/>
      </w:pPr>
    </w:p>
    <w:p>
      <w:pPr>
        <w:spacing w:before="0"/>
        <w:ind w:left="100" w:right="0" w:firstLine="0"/>
        <w:jc w:val="left"/>
        <w:rPr>
          <w:sz w:val="22"/>
        </w:rPr>
      </w:pPr>
      <w:r>
        <w:rPr>
          <w:b/>
          <w:color w:val="1B1B1B"/>
          <w:sz w:val="22"/>
        </w:rPr>
        <w:t>Original</w:t>
      </w:r>
      <w:r>
        <w:rPr>
          <w:b/>
          <w:color w:val="1B1B1B"/>
          <w:spacing w:val="-5"/>
          <w:sz w:val="22"/>
        </w:rPr>
        <w:t> </w:t>
      </w:r>
      <w:r>
        <w:rPr>
          <w:b/>
          <w:color w:val="1B1B1B"/>
          <w:sz w:val="22"/>
        </w:rPr>
        <w:t>Cost:</w:t>
      </w:r>
      <w:r>
        <w:rPr>
          <w:b/>
          <w:color w:val="1B1B1B"/>
          <w:spacing w:val="-7"/>
          <w:sz w:val="22"/>
        </w:rPr>
        <w:t> </w:t>
      </w:r>
      <w:r>
        <w:rPr>
          <w:color w:val="1B1B1B"/>
          <w:sz w:val="22"/>
        </w:rPr>
        <w:t>List</w:t>
      </w:r>
      <w:r>
        <w:rPr>
          <w:color w:val="1B1B1B"/>
          <w:spacing w:val="-3"/>
          <w:sz w:val="22"/>
        </w:rPr>
        <w:t> </w:t>
      </w:r>
      <w:r>
        <w:rPr>
          <w:color w:val="1B1B1B"/>
          <w:sz w:val="22"/>
        </w:rPr>
        <w:t>the</w:t>
      </w:r>
      <w:r>
        <w:rPr>
          <w:color w:val="1B1B1B"/>
          <w:spacing w:val="-3"/>
          <w:sz w:val="22"/>
        </w:rPr>
        <w:t> </w:t>
      </w:r>
      <w:r>
        <w:rPr>
          <w:color w:val="1B1B1B"/>
          <w:sz w:val="22"/>
        </w:rPr>
        <w:t>purchase</w:t>
      </w:r>
      <w:r>
        <w:rPr>
          <w:color w:val="1B1B1B"/>
          <w:spacing w:val="-3"/>
          <w:sz w:val="22"/>
        </w:rPr>
        <w:t> </w:t>
      </w:r>
      <w:r>
        <w:rPr>
          <w:color w:val="1B1B1B"/>
          <w:spacing w:val="-2"/>
          <w:sz w:val="22"/>
        </w:rPr>
        <w:t>price.</w:t>
      </w:r>
    </w:p>
    <w:p>
      <w:pPr>
        <w:pStyle w:val="BodyText"/>
        <w:spacing w:before="214"/>
      </w:pPr>
    </w:p>
    <w:p>
      <w:pPr>
        <w:pStyle w:val="BodyText"/>
        <w:spacing w:line="348" w:lineRule="auto"/>
        <w:ind w:left="100" w:right="115"/>
        <w:jc w:val="both"/>
      </w:pPr>
      <w:r>
        <w:rPr>
          <w:b/>
          <w:color w:val="1B1B1B"/>
        </w:rPr>
        <w:t>Present Market Value:</w:t>
      </w:r>
      <w:r>
        <w:rPr>
          <w:b/>
          <w:color w:val="1B1B1B"/>
          <w:spacing w:val="-3"/>
        </w:rPr>
        <w:t> </w:t>
      </w:r>
      <w:r>
        <w:rPr>
          <w:color w:val="1B1B1B"/>
        </w:rPr>
        <w:t>Use the current appraised value of the property if sold today. You can obtain an estimate</w:t>
      </w:r>
      <w:r>
        <w:rPr>
          <w:color w:val="1B1B1B"/>
          <w:spacing w:val="-1"/>
        </w:rPr>
        <w:t> </w:t>
      </w:r>
      <w:r>
        <w:rPr>
          <w:color w:val="1B1B1B"/>
        </w:rPr>
        <w:t>by</w:t>
      </w:r>
      <w:r>
        <w:rPr>
          <w:color w:val="1B1B1B"/>
          <w:spacing w:val="-1"/>
        </w:rPr>
        <w:t> </w:t>
      </w:r>
      <w:r>
        <w:rPr>
          <w:color w:val="1B1B1B"/>
        </w:rPr>
        <w:t>calling</w:t>
      </w:r>
      <w:r>
        <w:rPr>
          <w:color w:val="1B1B1B"/>
          <w:spacing w:val="-3"/>
        </w:rPr>
        <w:t> </w:t>
      </w:r>
      <w:r>
        <w:rPr>
          <w:color w:val="1B1B1B"/>
        </w:rPr>
        <w:t>a</w:t>
      </w:r>
      <w:r>
        <w:rPr>
          <w:color w:val="1B1B1B"/>
          <w:spacing w:val="-2"/>
        </w:rPr>
        <w:t> </w:t>
      </w:r>
      <w:r>
        <w:rPr>
          <w:color w:val="1B1B1B"/>
        </w:rPr>
        <w:t>broker,</w:t>
      </w:r>
      <w:r>
        <w:rPr>
          <w:color w:val="1B1B1B"/>
          <w:spacing w:val="-2"/>
        </w:rPr>
        <w:t> </w:t>
      </w:r>
      <w:r>
        <w:rPr>
          <w:color w:val="1B1B1B"/>
        </w:rPr>
        <w:t>or</w:t>
      </w:r>
      <w:r>
        <w:rPr>
          <w:color w:val="1B1B1B"/>
          <w:spacing w:val="-2"/>
        </w:rPr>
        <w:t> </w:t>
      </w:r>
      <w:r>
        <w:rPr>
          <w:color w:val="1B1B1B"/>
        </w:rPr>
        <w:t>use</w:t>
      </w:r>
      <w:r>
        <w:rPr>
          <w:color w:val="1B1B1B"/>
          <w:spacing w:val="-1"/>
        </w:rPr>
        <w:t> </w:t>
      </w:r>
      <w:r>
        <w:rPr>
          <w:color w:val="1B1B1B"/>
        </w:rPr>
        <w:t>an</w:t>
      </w:r>
      <w:r>
        <w:rPr>
          <w:color w:val="1B1B1B"/>
          <w:spacing w:val="-5"/>
        </w:rPr>
        <w:t> </w:t>
      </w:r>
      <w:r>
        <w:rPr>
          <w:color w:val="1B1B1B"/>
        </w:rPr>
        <w:t>online</w:t>
      </w:r>
      <w:r>
        <w:rPr>
          <w:color w:val="1B1B1B"/>
          <w:spacing w:val="-1"/>
        </w:rPr>
        <w:t> </w:t>
      </w:r>
      <w:r>
        <w:rPr>
          <w:color w:val="1B1B1B"/>
        </w:rPr>
        <w:t>tool</w:t>
      </w:r>
      <w:r>
        <w:rPr>
          <w:color w:val="1B1B1B"/>
          <w:spacing w:val="-2"/>
        </w:rPr>
        <w:t> </w:t>
      </w:r>
      <w:r>
        <w:rPr>
          <w:color w:val="1B1B1B"/>
        </w:rPr>
        <w:t>like</w:t>
      </w:r>
      <w:r>
        <w:rPr>
          <w:color w:val="1B1B1B"/>
          <w:spacing w:val="-4"/>
        </w:rPr>
        <w:t> </w:t>
      </w:r>
      <w:r>
        <w:rPr>
          <w:color w:val="1B1B1B"/>
        </w:rPr>
        <w:t>Trulia.com or</w:t>
      </w:r>
      <w:r>
        <w:rPr>
          <w:color w:val="1B1B1B"/>
          <w:spacing w:val="-4"/>
        </w:rPr>
        <w:t> </w:t>
      </w:r>
      <w:r>
        <w:rPr>
          <w:color w:val="1B1B1B"/>
        </w:rPr>
        <w:t>Zillow.com.</w:t>
      </w:r>
      <w:r>
        <w:rPr>
          <w:color w:val="1B1B1B"/>
          <w:spacing w:val="-2"/>
        </w:rPr>
        <w:t> </w:t>
      </w:r>
      <w:r>
        <w:rPr>
          <w:color w:val="1B1B1B"/>
        </w:rPr>
        <w:t>Try</w:t>
      </w:r>
      <w:r>
        <w:rPr>
          <w:color w:val="1B1B1B"/>
          <w:spacing w:val="-1"/>
        </w:rPr>
        <w:t> </w:t>
      </w:r>
      <w:r>
        <w:rPr>
          <w:color w:val="1B1B1B"/>
        </w:rPr>
        <w:t>to</w:t>
      </w:r>
      <w:r>
        <w:rPr>
          <w:color w:val="1B1B1B"/>
          <w:spacing w:val="-1"/>
        </w:rPr>
        <w:t> </w:t>
      </w:r>
      <w:r>
        <w:rPr>
          <w:color w:val="1B1B1B"/>
        </w:rPr>
        <w:t>use</w:t>
      </w:r>
      <w:r>
        <w:rPr>
          <w:color w:val="1B1B1B"/>
          <w:spacing w:val="-1"/>
        </w:rPr>
        <w:t> </w:t>
      </w:r>
      <w:r>
        <w:rPr>
          <w:color w:val="1B1B1B"/>
        </w:rPr>
        <w:t>as</w:t>
      </w:r>
      <w:r>
        <w:rPr>
          <w:color w:val="1B1B1B"/>
          <w:spacing w:val="-2"/>
        </w:rPr>
        <w:t> </w:t>
      </w:r>
      <w:r>
        <w:rPr>
          <w:color w:val="1B1B1B"/>
        </w:rPr>
        <w:t>accurate</w:t>
      </w:r>
      <w:r>
        <w:rPr>
          <w:color w:val="1B1B1B"/>
          <w:spacing w:val="-1"/>
        </w:rPr>
        <w:t> </w:t>
      </w:r>
      <w:r>
        <w:rPr>
          <w:color w:val="1B1B1B"/>
        </w:rPr>
        <w:t>an estimate as possible and avoid over inflating the value.</w:t>
      </w:r>
    </w:p>
    <w:p>
      <w:pPr>
        <w:pStyle w:val="BodyText"/>
        <w:spacing w:before="92"/>
      </w:pPr>
    </w:p>
    <w:p>
      <w:pPr>
        <w:spacing w:line="350" w:lineRule="auto" w:before="0"/>
        <w:ind w:left="100" w:right="115" w:firstLine="0"/>
        <w:jc w:val="both"/>
        <w:rPr>
          <w:sz w:val="22"/>
        </w:rPr>
      </w:pPr>
      <w:r>
        <w:rPr>
          <w:b/>
          <w:color w:val="1B1B1B"/>
          <w:sz w:val="22"/>
        </w:rPr>
        <w:t>Name</w:t>
      </w:r>
      <w:r>
        <w:rPr>
          <w:b/>
          <w:color w:val="1B1B1B"/>
          <w:spacing w:val="-13"/>
          <w:sz w:val="22"/>
        </w:rPr>
        <w:t> </w:t>
      </w:r>
      <w:r>
        <w:rPr>
          <w:b/>
          <w:color w:val="1B1B1B"/>
          <w:sz w:val="22"/>
        </w:rPr>
        <w:t>and</w:t>
      </w:r>
      <w:r>
        <w:rPr>
          <w:b/>
          <w:color w:val="1B1B1B"/>
          <w:spacing w:val="-12"/>
          <w:sz w:val="22"/>
        </w:rPr>
        <w:t> </w:t>
      </w:r>
      <w:r>
        <w:rPr>
          <w:b/>
          <w:color w:val="1B1B1B"/>
          <w:sz w:val="22"/>
        </w:rPr>
        <w:t>Address</w:t>
      </w:r>
      <w:r>
        <w:rPr>
          <w:b/>
          <w:color w:val="1B1B1B"/>
          <w:spacing w:val="-13"/>
          <w:sz w:val="22"/>
        </w:rPr>
        <w:t> </w:t>
      </w:r>
      <w:r>
        <w:rPr>
          <w:b/>
          <w:color w:val="1B1B1B"/>
          <w:sz w:val="22"/>
        </w:rPr>
        <w:t>of</w:t>
      </w:r>
      <w:r>
        <w:rPr>
          <w:b/>
          <w:color w:val="1B1B1B"/>
          <w:spacing w:val="-12"/>
          <w:sz w:val="22"/>
        </w:rPr>
        <w:t> </w:t>
      </w:r>
      <w:r>
        <w:rPr>
          <w:b/>
          <w:color w:val="1B1B1B"/>
          <w:sz w:val="22"/>
        </w:rPr>
        <w:t>Mortgage</w:t>
      </w:r>
      <w:r>
        <w:rPr>
          <w:b/>
          <w:color w:val="1B1B1B"/>
          <w:spacing w:val="-13"/>
          <w:sz w:val="22"/>
        </w:rPr>
        <w:t> </w:t>
      </w:r>
      <w:r>
        <w:rPr>
          <w:b/>
          <w:color w:val="1B1B1B"/>
          <w:sz w:val="22"/>
        </w:rPr>
        <w:t>Holder:</w:t>
      </w:r>
      <w:r>
        <w:rPr>
          <w:b/>
          <w:color w:val="1B1B1B"/>
          <w:spacing w:val="-12"/>
          <w:sz w:val="22"/>
        </w:rPr>
        <w:t> </w:t>
      </w:r>
      <w:r>
        <w:rPr>
          <w:color w:val="1B1B1B"/>
          <w:sz w:val="22"/>
        </w:rPr>
        <w:t>Put</w:t>
      </w:r>
      <w:r>
        <w:rPr>
          <w:color w:val="1B1B1B"/>
          <w:spacing w:val="-12"/>
          <w:sz w:val="22"/>
        </w:rPr>
        <w:t> </w:t>
      </w:r>
      <w:r>
        <w:rPr>
          <w:color w:val="1B1B1B"/>
          <w:sz w:val="22"/>
        </w:rPr>
        <w:t>the</w:t>
      </w:r>
      <w:r>
        <w:rPr>
          <w:color w:val="1B1B1B"/>
          <w:spacing w:val="-13"/>
          <w:sz w:val="22"/>
        </w:rPr>
        <w:t> </w:t>
      </w:r>
      <w:r>
        <w:rPr>
          <w:color w:val="1B1B1B"/>
          <w:sz w:val="22"/>
        </w:rPr>
        <w:t>bank</w:t>
      </w:r>
      <w:r>
        <w:rPr>
          <w:color w:val="1B1B1B"/>
          <w:spacing w:val="-12"/>
          <w:sz w:val="22"/>
        </w:rPr>
        <w:t> </w:t>
      </w:r>
      <w:r>
        <w:rPr>
          <w:color w:val="1B1B1B"/>
          <w:sz w:val="22"/>
        </w:rPr>
        <w:t>name</w:t>
      </w:r>
      <w:r>
        <w:rPr>
          <w:color w:val="1B1B1B"/>
          <w:spacing w:val="-13"/>
          <w:sz w:val="22"/>
        </w:rPr>
        <w:t> </w:t>
      </w:r>
      <w:r>
        <w:rPr>
          <w:color w:val="1B1B1B"/>
          <w:sz w:val="22"/>
        </w:rPr>
        <w:t>and</w:t>
      </w:r>
      <w:r>
        <w:rPr>
          <w:color w:val="1B1B1B"/>
          <w:spacing w:val="-11"/>
          <w:sz w:val="22"/>
        </w:rPr>
        <w:t> </w:t>
      </w:r>
      <w:r>
        <w:rPr>
          <w:color w:val="1B1B1B"/>
          <w:sz w:val="22"/>
        </w:rPr>
        <w:t>address.</w:t>
      </w:r>
      <w:r>
        <w:rPr>
          <w:color w:val="1B1B1B"/>
          <w:spacing w:val="-12"/>
          <w:sz w:val="22"/>
        </w:rPr>
        <w:t> </w:t>
      </w:r>
      <w:r>
        <w:rPr>
          <w:color w:val="1B1B1B"/>
          <w:sz w:val="22"/>
        </w:rPr>
        <w:t>If</w:t>
      </w:r>
      <w:r>
        <w:rPr>
          <w:color w:val="1B1B1B"/>
          <w:spacing w:val="-12"/>
          <w:sz w:val="22"/>
        </w:rPr>
        <w:t> </w:t>
      </w:r>
      <w:r>
        <w:rPr>
          <w:color w:val="1B1B1B"/>
          <w:sz w:val="22"/>
        </w:rPr>
        <w:t>you</w:t>
      </w:r>
      <w:r>
        <w:rPr>
          <w:color w:val="1B1B1B"/>
          <w:spacing w:val="-13"/>
          <w:sz w:val="22"/>
        </w:rPr>
        <w:t> </w:t>
      </w:r>
      <w:r>
        <w:rPr>
          <w:color w:val="1B1B1B"/>
          <w:sz w:val="22"/>
        </w:rPr>
        <w:t>hold</w:t>
      </w:r>
      <w:r>
        <w:rPr>
          <w:color w:val="1B1B1B"/>
          <w:spacing w:val="-12"/>
          <w:sz w:val="22"/>
        </w:rPr>
        <w:t> </w:t>
      </w:r>
      <w:r>
        <w:rPr>
          <w:color w:val="1B1B1B"/>
          <w:sz w:val="22"/>
        </w:rPr>
        <w:t>numerous</w:t>
      </w:r>
      <w:r>
        <w:rPr>
          <w:color w:val="1B1B1B"/>
          <w:spacing w:val="-12"/>
          <w:sz w:val="22"/>
        </w:rPr>
        <w:t> </w:t>
      </w:r>
      <w:r>
        <w:rPr>
          <w:color w:val="1B1B1B"/>
          <w:sz w:val="22"/>
        </w:rPr>
        <w:t>mortgages from that same bank, then put the account number as well.</w:t>
      </w:r>
    </w:p>
    <w:p>
      <w:pPr>
        <w:pStyle w:val="BodyText"/>
        <w:spacing w:before="87"/>
      </w:pPr>
    </w:p>
    <w:p>
      <w:pPr>
        <w:spacing w:before="0"/>
        <w:ind w:left="100" w:right="0" w:firstLine="0"/>
        <w:jc w:val="left"/>
        <w:rPr>
          <w:sz w:val="22"/>
        </w:rPr>
      </w:pPr>
      <w:r>
        <w:rPr>
          <w:b/>
          <w:color w:val="1B1B1B"/>
          <w:sz w:val="22"/>
        </w:rPr>
        <w:t>Mortgage</w:t>
      </w:r>
      <w:r>
        <w:rPr>
          <w:b/>
          <w:color w:val="1B1B1B"/>
          <w:spacing w:val="-8"/>
          <w:sz w:val="22"/>
        </w:rPr>
        <w:t> </w:t>
      </w:r>
      <w:r>
        <w:rPr>
          <w:b/>
          <w:color w:val="1B1B1B"/>
          <w:sz w:val="22"/>
        </w:rPr>
        <w:t>Balance:</w:t>
      </w:r>
      <w:r>
        <w:rPr>
          <w:b/>
          <w:color w:val="1B1B1B"/>
          <w:spacing w:val="-4"/>
          <w:sz w:val="22"/>
        </w:rPr>
        <w:t> </w:t>
      </w:r>
      <w:r>
        <w:rPr>
          <w:color w:val="1B1B1B"/>
          <w:sz w:val="22"/>
        </w:rPr>
        <w:t>Enter</w:t>
      </w:r>
      <w:r>
        <w:rPr>
          <w:color w:val="1B1B1B"/>
          <w:spacing w:val="-2"/>
          <w:sz w:val="22"/>
        </w:rPr>
        <w:t> </w:t>
      </w:r>
      <w:r>
        <w:rPr>
          <w:color w:val="1B1B1B"/>
          <w:sz w:val="22"/>
        </w:rPr>
        <w:t>the</w:t>
      </w:r>
      <w:r>
        <w:rPr>
          <w:color w:val="1B1B1B"/>
          <w:spacing w:val="-2"/>
          <w:sz w:val="22"/>
        </w:rPr>
        <w:t> </w:t>
      </w:r>
      <w:r>
        <w:rPr>
          <w:color w:val="1B1B1B"/>
          <w:sz w:val="22"/>
        </w:rPr>
        <w:t>remaining</w:t>
      </w:r>
      <w:r>
        <w:rPr>
          <w:color w:val="1B1B1B"/>
          <w:spacing w:val="-4"/>
          <w:sz w:val="22"/>
        </w:rPr>
        <w:t> </w:t>
      </w:r>
      <w:r>
        <w:rPr>
          <w:color w:val="1B1B1B"/>
          <w:sz w:val="22"/>
        </w:rPr>
        <w:t>balance</w:t>
      </w:r>
      <w:r>
        <w:rPr>
          <w:color w:val="1B1B1B"/>
          <w:spacing w:val="-2"/>
          <w:sz w:val="22"/>
        </w:rPr>
        <w:t> </w:t>
      </w:r>
      <w:r>
        <w:rPr>
          <w:color w:val="1B1B1B"/>
          <w:sz w:val="22"/>
        </w:rPr>
        <w:t>that</w:t>
      </w:r>
      <w:r>
        <w:rPr>
          <w:color w:val="1B1B1B"/>
          <w:spacing w:val="-4"/>
          <w:sz w:val="22"/>
        </w:rPr>
        <w:t> </w:t>
      </w:r>
      <w:r>
        <w:rPr>
          <w:color w:val="1B1B1B"/>
          <w:sz w:val="22"/>
        </w:rPr>
        <w:t>you</w:t>
      </w:r>
      <w:r>
        <w:rPr>
          <w:color w:val="1B1B1B"/>
          <w:spacing w:val="-6"/>
          <w:sz w:val="22"/>
        </w:rPr>
        <w:t> </w:t>
      </w:r>
      <w:r>
        <w:rPr>
          <w:color w:val="1B1B1B"/>
          <w:sz w:val="22"/>
        </w:rPr>
        <w:t>owe</w:t>
      </w:r>
      <w:r>
        <w:rPr>
          <w:color w:val="1B1B1B"/>
          <w:spacing w:val="-4"/>
          <w:sz w:val="22"/>
        </w:rPr>
        <w:t> </w:t>
      </w:r>
      <w:r>
        <w:rPr>
          <w:color w:val="1B1B1B"/>
          <w:sz w:val="22"/>
        </w:rPr>
        <w:t>on</w:t>
      </w:r>
      <w:r>
        <w:rPr>
          <w:color w:val="1B1B1B"/>
          <w:spacing w:val="-4"/>
          <w:sz w:val="22"/>
        </w:rPr>
        <w:t> </w:t>
      </w:r>
      <w:r>
        <w:rPr>
          <w:color w:val="1B1B1B"/>
          <w:sz w:val="22"/>
        </w:rPr>
        <w:t>your</w:t>
      </w:r>
      <w:r>
        <w:rPr>
          <w:color w:val="1B1B1B"/>
          <w:spacing w:val="-4"/>
          <w:sz w:val="22"/>
        </w:rPr>
        <w:t> </w:t>
      </w:r>
      <w:r>
        <w:rPr>
          <w:color w:val="1B1B1B"/>
          <w:spacing w:val="-2"/>
          <w:sz w:val="22"/>
        </w:rPr>
        <w:t>mortgage</w:t>
      </w:r>
    </w:p>
    <w:p>
      <w:pPr>
        <w:pStyle w:val="BodyText"/>
        <w:spacing w:before="214"/>
      </w:pPr>
    </w:p>
    <w:p>
      <w:pPr>
        <w:spacing w:line="348" w:lineRule="auto" w:before="1"/>
        <w:ind w:left="100" w:right="115" w:firstLine="0"/>
        <w:jc w:val="both"/>
        <w:rPr>
          <w:sz w:val="22"/>
        </w:rPr>
      </w:pPr>
      <w:r>
        <w:rPr>
          <w:b/>
          <w:color w:val="1B1B1B"/>
          <w:sz w:val="22"/>
        </w:rPr>
        <w:t>Amount of Payment per Month/Year:</w:t>
      </w:r>
      <w:r>
        <w:rPr>
          <w:b/>
          <w:color w:val="1B1B1B"/>
          <w:spacing w:val="-3"/>
          <w:sz w:val="22"/>
        </w:rPr>
        <w:t> </w:t>
      </w:r>
      <w:r>
        <w:rPr>
          <w:color w:val="1B1B1B"/>
          <w:sz w:val="22"/>
        </w:rPr>
        <w:t>Put your monthly/yearly mortgage payment. Write N/A if your mortgage is paid off.</w:t>
      </w:r>
    </w:p>
    <w:p>
      <w:pPr>
        <w:pStyle w:val="BodyText"/>
        <w:spacing w:before="92"/>
      </w:pPr>
    </w:p>
    <w:p>
      <w:pPr>
        <w:spacing w:before="0"/>
        <w:ind w:left="100" w:right="0" w:firstLine="0"/>
        <w:jc w:val="left"/>
        <w:rPr>
          <w:sz w:val="22"/>
        </w:rPr>
      </w:pPr>
      <w:r>
        <w:rPr>
          <w:b/>
          <w:color w:val="1B1B1B"/>
          <w:sz w:val="22"/>
        </w:rPr>
        <w:t>Status</w:t>
      </w:r>
      <w:r>
        <w:rPr>
          <w:b/>
          <w:color w:val="1B1B1B"/>
          <w:spacing w:val="-5"/>
          <w:sz w:val="22"/>
        </w:rPr>
        <w:t> </w:t>
      </w:r>
      <w:r>
        <w:rPr>
          <w:b/>
          <w:color w:val="1B1B1B"/>
          <w:sz w:val="22"/>
        </w:rPr>
        <w:t>of</w:t>
      </w:r>
      <w:r>
        <w:rPr>
          <w:b/>
          <w:color w:val="1B1B1B"/>
          <w:spacing w:val="-3"/>
          <w:sz w:val="22"/>
        </w:rPr>
        <w:t> </w:t>
      </w:r>
      <w:r>
        <w:rPr>
          <w:b/>
          <w:color w:val="1B1B1B"/>
          <w:sz w:val="22"/>
        </w:rPr>
        <w:t>Mortgage:</w:t>
      </w:r>
      <w:r>
        <w:rPr>
          <w:b/>
          <w:color w:val="1B1B1B"/>
          <w:spacing w:val="-6"/>
          <w:sz w:val="22"/>
        </w:rPr>
        <w:t> </w:t>
      </w:r>
      <w:r>
        <w:rPr>
          <w:color w:val="1B1B1B"/>
          <w:sz w:val="22"/>
        </w:rPr>
        <w:t>Write</w:t>
      </w:r>
      <w:r>
        <w:rPr>
          <w:color w:val="1B1B1B"/>
          <w:spacing w:val="-7"/>
          <w:sz w:val="22"/>
        </w:rPr>
        <w:t> </w:t>
      </w:r>
      <w:r>
        <w:rPr>
          <w:color w:val="1B1B1B"/>
          <w:sz w:val="22"/>
        </w:rPr>
        <w:t>“current”,</w:t>
      </w:r>
      <w:r>
        <w:rPr>
          <w:color w:val="1B1B1B"/>
          <w:spacing w:val="-5"/>
          <w:sz w:val="22"/>
        </w:rPr>
        <w:t> </w:t>
      </w:r>
      <w:r>
        <w:rPr>
          <w:color w:val="1B1B1B"/>
          <w:sz w:val="22"/>
        </w:rPr>
        <w:t>“In</w:t>
      </w:r>
      <w:r>
        <w:rPr>
          <w:color w:val="1B1B1B"/>
          <w:spacing w:val="-5"/>
          <w:sz w:val="22"/>
        </w:rPr>
        <w:t> </w:t>
      </w:r>
      <w:r>
        <w:rPr>
          <w:color w:val="1B1B1B"/>
          <w:sz w:val="22"/>
        </w:rPr>
        <w:t>Foreclosure”,</w:t>
      </w:r>
      <w:r>
        <w:rPr>
          <w:color w:val="1B1B1B"/>
          <w:spacing w:val="-3"/>
          <w:sz w:val="22"/>
        </w:rPr>
        <w:t> </w:t>
      </w:r>
      <w:r>
        <w:rPr>
          <w:color w:val="1B1B1B"/>
          <w:sz w:val="22"/>
        </w:rPr>
        <w:t>or</w:t>
      </w:r>
      <w:r>
        <w:rPr>
          <w:color w:val="1B1B1B"/>
          <w:spacing w:val="-5"/>
          <w:sz w:val="22"/>
        </w:rPr>
        <w:t> </w:t>
      </w:r>
      <w:r>
        <w:rPr>
          <w:color w:val="1B1B1B"/>
          <w:sz w:val="22"/>
        </w:rPr>
        <w:t>“Paid</w:t>
      </w:r>
      <w:r>
        <w:rPr>
          <w:color w:val="1B1B1B"/>
          <w:spacing w:val="-4"/>
          <w:sz w:val="22"/>
        </w:rPr>
        <w:t> </w:t>
      </w:r>
      <w:r>
        <w:rPr>
          <w:color w:val="1B1B1B"/>
          <w:sz w:val="22"/>
        </w:rPr>
        <w:t>in</w:t>
      </w:r>
      <w:r>
        <w:rPr>
          <w:color w:val="1B1B1B"/>
          <w:spacing w:val="-4"/>
          <w:sz w:val="22"/>
        </w:rPr>
        <w:t> </w:t>
      </w:r>
      <w:r>
        <w:rPr>
          <w:color w:val="1B1B1B"/>
          <w:spacing w:val="-2"/>
          <w:sz w:val="22"/>
        </w:rPr>
        <w:t>Full”.</w:t>
      </w:r>
    </w:p>
    <w:p>
      <w:pPr>
        <w:pStyle w:val="BodyText"/>
        <w:spacing w:before="140"/>
      </w:pPr>
    </w:p>
    <w:p>
      <w:pPr>
        <w:pStyle w:val="Heading1"/>
        <w:rPr>
          <w:u w:val="none"/>
        </w:rPr>
      </w:pPr>
      <w:r>
        <w:rPr>
          <w:color w:val="1B1B1B"/>
          <w:u w:val="single" w:color="1B1B1B"/>
        </w:rPr>
        <w:t>Section</w:t>
      </w:r>
      <w:r>
        <w:rPr>
          <w:color w:val="1B1B1B"/>
          <w:spacing w:val="-4"/>
          <w:u w:val="single" w:color="1B1B1B"/>
        </w:rPr>
        <w:t> </w:t>
      </w:r>
      <w:r>
        <w:rPr>
          <w:color w:val="1B1B1B"/>
          <w:u w:val="single" w:color="1B1B1B"/>
        </w:rPr>
        <w:t>5:</w:t>
      </w:r>
      <w:r>
        <w:rPr>
          <w:color w:val="1B1B1B"/>
          <w:spacing w:val="-5"/>
          <w:u w:val="single" w:color="1B1B1B"/>
        </w:rPr>
        <w:t> </w:t>
      </w:r>
      <w:r>
        <w:rPr>
          <w:color w:val="1B1B1B"/>
          <w:u w:val="single" w:color="1B1B1B"/>
        </w:rPr>
        <w:t>Other</w:t>
      </w:r>
      <w:r>
        <w:rPr>
          <w:color w:val="1B1B1B"/>
          <w:spacing w:val="-3"/>
          <w:u w:val="single" w:color="1B1B1B"/>
        </w:rPr>
        <w:t> </w:t>
      </w:r>
      <w:r>
        <w:rPr>
          <w:color w:val="1B1B1B"/>
          <w:u w:val="single" w:color="1B1B1B"/>
        </w:rPr>
        <w:t>Personal</w:t>
      </w:r>
      <w:r>
        <w:rPr>
          <w:color w:val="1B1B1B"/>
          <w:spacing w:val="-3"/>
          <w:u w:val="single" w:color="1B1B1B"/>
        </w:rPr>
        <w:t> </w:t>
      </w:r>
      <w:r>
        <w:rPr>
          <w:color w:val="1B1B1B"/>
          <w:u w:val="single" w:color="1B1B1B"/>
        </w:rPr>
        <w:t>Property</w:t>
      </w:r>
      <w:r>
        <w:rPr>
          <w:color w:val="1B1B1B"/>
          <w:spacing w:val="-5"/>
          <w:u w:val="single" w:color="1B1B1B"/>
        </w:rPr>
        <w:t> </w:t>
      </w:r>
      <w:r>
        <w:rPr>
          <w:color w:val="1B1B1B"/>
          <w:u w:val="single" w:color="1B1B1B"/>
        </w:rPr>
        <w:t>and</w:t>
      </w:r>
      <w:r>
        <w:rPr>
          <w:color w:val="1B1B1B"/>
          <w:spacing w:val="-4"/>
          <w:u w:val="single" w:color="1B1B1B"/>
        </w:rPr>
        <w:t> </w:t>
      </w:r>
      <w:r>
        <w:rPr>
          <w:color w:val="1B1B1B"/>
          <w:u w:val="single" w:color="1B1B1B"/>
        </w:rPr>
        <w:t>Other</w:t>
      </w:r>
      <w:r>
        <w:rPr>
          <w:color w:val="1B1B1B"/>
          <w:spacing w:val="-2"/>
          <w:u w:val="single" w:color="1B1B1B"/>
        </w:rPr>
        <w:t> Assets</w:t>
      </w:r>
    </w:p>
    <w:p>
      <w:pPr>
        <w:pStyle w:val="BodyText"/>
        <w:spacing w:before="213"/>
        <w:rPr>
          <w:b/>
        </w:rPr>
      </w:pPr>
    </w:p>
    <w:p>
      <w:pPr>
        <w:pStyle w:val="BodyText"/>
        <w:spacing w:line="348" w:lineRule="auto"/>
        <w:ind w:left="100" w:right="114"/>
        <w:jc w:val="both"/>
      </w:pPr>
      <w:r>
        <w:rPr>
          <w:color w:val="1B1B1B"/>
        </w:rPr>
        <w:t>This section is for any personal property of significant value greater than $5,000. Try to provide as much information as possible, including your car model, make and year. If you have used any of the items as collateral for loans</w:t>
      </w:r>
      <w:r>
        <w:rPr>
          <w:color w:val="1B1B1B"/>
          <w:spacing w:val="-2"/>
        </w:rPr>
        <w:t> </w:t>
      </w:r>
      <w:r>
        <w:rPr>
          <w:color w:val="1B1B1B"/>
        </w:rPr>
        <w:t>or</w:t>
      </w:r>
      <w:r>
        <w:rPr>
          <w:color w:val="1B1B1B"/>
          <w:spacing w:val="-2"/>
        </w:rPr>
        <w:t> </w:t>
      </w:r>
      <w:r>
        <w:rPr>
          <w:color w:val="1B1B1B"/>
        </w:rPr>
        <w:t>have</w:t>
      </w:r>
      <w:r>
        <w:rPr>
          <w:color w:val="1B1B1B"/>
          <w:spacing w:val="-1"/>
        </w:rPr>
        <w:t> </w:t>
      </w:r>
      <w:r>
        <w:rPr>
          <w:color w:val="1B1B1B"/>
        </w:rPr>
        <w:t>liens against</w:t>
      </w:r>
      <w:r>
        <w:rPr>
          <w:color w:val="1B1B1B"/>
          <w:spacing w:val="-1"/>
        </w:rPr>
        <w:t> </w:t>
      </w:r>
      <w:r>
        <w:rPr>
          <w:color w:val="1B1B1B"/>
        </w:rPr>
        <w:t>them,</w:t>
      </w:r>
      <w:r>
        <w:rPr>
          <w:color w:val="1B1B1B"/>
          <w:spacing w:val="-2"/>
        </w:rPr>
        <w:t> </w:t>
      </w:r>
      <w:r>
        <w:rPr>
          <w:color w:val="1B1B1B"/>
        </w:rPr>
        <w:t>make</w:t>
      </w:r>
      <w:r>
        <w:rPr>
          <w:color w:val="1B1B1B"/>
          <w:spacing w:val="-1"/>
        </w:rPr>
        <w:t> </w:t>
      </w:r>
      <w:r>
        <w:rPr>
          <w:color w:val="1B1B1B"/>
        </w:rPr>
        <w:t>sure to list the name</w:t>
      </w:r>
      <w:r>
        <w:rPr>
          <w:color w:val="1B1B1B"/>
          <w:spacing w:val="-1"/>
        </w:rPr>
        <w:t> </w:t>
      </w:r>
      <w:r>
        <w:rPr>
          <w:color w:val="1B1B1B"/>
        </w:rPr>
        <w:t>and address</w:t>
      </w:r>
      <w:r>
        <w:rPr>
          <w:color w:val="1B1B1B"/>
          <w:spacing w:val="-2"/>
        </w:rPr>
        <w:t> </w:t>
      </w:r>
      <w:r>
        <w:rPr>
          <w:color w:val="1B1B1B"/>
        </w:rPr>
        <w:t>of</w:t>
      </w:r>
      <w:r>
        <w:rPr>
          <w:color w:val="1B1B1B"/>
          <w:spacing w:val="-2"/>
        </w:rPr>
        <w:t> </w:t>
      </w:r>
      <w:r>
        <w:rPr>
          <w:color w:val="1B1B1B"/>
        </w:rPr>
        <w:t>the lien holder, the amount of the lien, and payment terms.</w:t>
      </w:r>
    </w:p>
    <w:p>
      <w:pPr>
        <w:pStyle w:val="BodyText"/>
        <w:spacing w:before="93"/>
      </w:pPr>
    </w:p>
    <w:p>
      <w:pPr>
        <w:pStyle w:val="BodyText"/>
        <w:spacing w:line="348" w:lineRule="auto" w:before="1"/>
        <w:ind w:left="100" w:right="115"/>
        <w:jc w:val="both"/>
      </w:pPr>
      <w:r>
        <w:rPr>
          <w:color w:val="1B1B1B"/>
        </w:rPr>
        <w:t>You can also use this section to detail the value of your ownership stake in your small business. You can add details that justify your valuation of your company.</w:t>
      </w:r>
    </w:p>
    <w:p>
      <w:pPr>
        <w:spacing w:after="0" w:line="348" w:lineRule="auto"/>
        <w:jc w:val="both"/>
        <w:sectPr>
          <w:pgSz w:w="12240" w:h="15840"/>
          <w:pgMar w:top="1520" w:bottom="280" w:left="1340" w:right="1320"/>
        </w:sectPr>
      </w:pPr>
    </w:p>
    <w:p>
      <w:pPr>
        <w:pStyle w:val="Heading1"/>
        <w:spacing w:before="27"/>
        <w:rPr>
          <w:u w:val="none"/>
        </w:rPr>
      </w:pPr>
      <w:r>
        <w:rPr>
          <w:color w:val="1B1B1B"/>
          <w:u w:val="single" w:color="1B1B1B"/>
        </w:rPr>
        <w:t>Section</w:t>
      </w:r>
      <w:r>
        <w:rPr>
          <w:color w:val="1B1B1B"/>
          <w:spacing w:val="-4"/>
          <w:u w:val="single" w:color="1B1B1B"/>
        </w:rPr>
        <w:t> </w:t>
      </w:r>
      <w:r>
        <w:rPr>
          <w:color w:val="1B1B1B"/>
          <w:u w:val="single" w:color="1B1B1B"/>
        </w:rPr>
        <w:t>6:</w:t>
      </w:r>
      <w:r>
        <w:rPr>
          <w:color w:val="1B1B1B"/>
          <w:spacing w:val="-4"/>
          <w:u w:val="single" w:color="1B1B1B"/>
        </w:rPr>
        <w:t> </w:t>
      </w:r>
      <w:r>
        <w:rPr>
          <w:color w:val="1B1B1B"/>
          <w:u w:val="single" w:color="1B1B1B"/>
        </w:rPr>
        <w:t>Unpaid</w:t>
      </w:r>
      <w:r>
        <w:rPr>
          <w:color w:val="1B1B1B"/>
          <w:spacing w:val="-3"/>
          <w:u w:val="single" w:color="1B1B1B"/>
        </w:rPr>
        <w:t> </w:t>
      </w:r>
      <w:r>
        <w:rPr>
          <w:color w:val="1B1B1B"/>
          <w:spacing w:val="-2"/>
          <w:u w:val="single" w:color="1B1B1B"/>
        </w:rPr>
        <w:t>Taxes</w:t>
      </w:r>
    </w:p>
    <w:p>
      <w:pPr>
        <w:pStyle w:val="BodyText"/>
        <w:spacing w:before="213"/>
        <w:rPr>
          <w:b/>
        </w:rPr>
      </w:pPr>
    </w:p>
    <w:p>
      <w:pPr>
        <w:pStyle w:val="BodyText"/>
        <w:ind w:left="100"/>
      </w:pPr>
      <w:r>
        <w:rPr>
          <w:color w:val="1B1B1B"/>
        </w:rPr>
        <w:t>List</w:t>
      </w:r>
      <w:r>
        <w:rPr>
          <w:color w:val="1B1B1B"/>
          <w:spacing w:val="-3"/>
        </w:rPr>
        <w:t> </w:t>
      </w:r>
      <w:r>
        <w:rPr>
          <w:color w:val="1B1B1B"/>
        </w:rPr>
        <w:t>any</w:t>
      </w:r>
      <w:r>
        <w:rPr>
          <w:color w:val="1B1B1B"/>
          <w:spacing w:val="-3"/>
        </w:rPr>
        <w:t> </w:t>
      </w:r>
      <w:r>
        <w:rPr>
          <w:color w:val="1B1B1B"/>
        </w:rPr>
        <w:t>unpaid</w:t>
      </w:r>
      <w:r>
        <w:rPr>
          <w:color w:val="1B1B1B"/>
          <w:spacing w:val="-4"/>
        </w:rPr>
        <w:t> </w:t>
      </w:r>
      <w:r>
        <w:rPr>
          <w:color w:val="1B1B1B"/>
        </w:rPr>
        <w:t>taxes</w:t>
      </w:r>
      <w:r>
        <w:rPr>
          <w:color w:val="1B1B1B"/>
          <w:spacing w:val="-3"/>
        </w:rPr>
        <w:t> </w:t>
      </w:r>
      <w:r>
        <w:rPr>
          <w:color w:val="1B1B1B"/>
        </w:rPr>
        <w:t>here,</w:t>
      </w:r>
      <w:r>
        <w:rPr>
          <w:color w:val="1B1B1B"/>
          <w:spacing w:val="-6"/>
        </w:rPr>
        <w:t> </w:t>
      </w:r>
      <w:r>
        <w:rPr>
          <w:color w:val="1B1B1B"/>
        </w:rPr>
        <w:t>and</w:t>
      </w:r>
      <w:r>
        <w:rPr>
          <w:color w:val="1B1B1B"/>
          <w:spacing w:val="-4"/>
        </w:rPr>
        <w:t> </w:t>
      </w:r>
      <w:r>
        <w:rPr>
          <w:color w:val="1B1B1B"/>
        </w:rPr>
        <w:t>specify</w:t>
      </w:r>
      <w:r>
        <w:rPr>
          <w:color w:val="1B1B1B"/>
          <w:spacing w:val="-4"/>
        </w:rPr>
        <w:t> </w:t>
      </w:r>
      <w:r>
        <w:rPr>
          <w:color w:val="1B1B1B"/>
        </w:rPr>
        <w:t>whether</w:t>
      </w:r>
      <w:r>
        <w:rPr>
          <w:color w:val="1B1B1B"/>
          <w:spacing w:val="-4"/>
        </w:rPr>
        <w:t> </w:t>
      </w:r>
      <w:r>
        <w:rPr>
          <w:color w:val="1B1B1B"/>
        </w:rPr>
        <w:t>they</w:t>
      </w:r>
      <w:r>
        <w:rPr>
          <w:color w:val="1B1B1B"/>
          <w:spacing w:val="-2"/>
        </w:rPr>
        <w:t> </w:t>
      </w:r>
      <w:r>
        <w:rPr>
          <w:color w:val="1B1B1B"/>
        </w:rPr>
        <w:t>are</w:t>
      </w:r>
      <w:r>
        <w:rPr>
          <w:color w:val="1B1B1B"/>
          <w:spacing w:val="-3"/>
        </w:rPr>
        <w:t> </w:t>
      </w:r>
      <w:r>
        <w:rPr>
          <w:color w:val="1B1B1B"/>
        </w:rPr>
        <w:t>state,</w:t>
      </w:r>
      <w:r>
        <w:rPr>
          <w:color w:val="1B1B1B"/>
          <w:spacing w:val="-3"/>
        </w:rPr>
        <w:t> </w:t>
      </w:r>
      <w:r>
        <w:rPr>
          <w:color w:val="1B1B1B"/>
        </w:rPr>
        <w:t>federal,</w:t>
      </w:r>
      <w:r>
        <w:rPr>
          <w:color w:val="1B1B1B"/>
          <w:spacing w:val="-6"/>
        </w:rPr>
        <w:t> </w:t>
      </w:r>
      <w:r>
        <w:rPr>
          <w:color w:val="1B1B1B"/>
        </w:rPr>
        <w:t>or</w:t>
      </w:r>
      <w:r>
        <w:rPr>
          <w:color w:val="1B1B1B"/>
          <w:spacing w:val="-3"/>
        </w:rPr>
        <w:t> </w:t>
      </w:r>
      <w:r>
        <w:rPr>
          <w:color w:val="1B1B1B"/>
        </w:rPr>
        <w:t>local</w:t>
      </w:r>
      <w:r>
        <w:rPr>
          <w:color w:val="1B1B1B"/>
          <w:spacing w:val="-6"/>
        </w:rPr>
        <w:t> </w:t>
      </w:r>
      <w:r>
        <w:rPr>
          <w:color w:val="1B1B1B"/>
          <w:spacing w:val="-2"/>
        </w:rPr>
        <w:t>taxes.</w:t>
      </w:r>
    </w:p>
    <w:p>
      <w:pPr>
        <w:pStyle w:val="BodyText"/>
        <w:spacing w:before="140"/>
      </w:pPr>
    </w:p>
    <w:p>
      <w:pPr>
        <w:pStyle w:val="Heading1"/>
        <w:rPr>
          <w:u w:val="none"/>
        </w:rPr>
      </w:pPr>
      <w:r>
        <w:rPr>
          <w:color w:val="1B1B1B"/>
          <w:u w:val="single" w:color="1B1B1B"/>
        </w:rPr>
        <w:t>Section</w:t>
      </w:r>
      <w:r>
        <w:rPr>
          <w:color w:val="1B1B1B"/>
          <w:spacing w:val="-4"/>
          <w:u w:val="single" w:color="1B1B1B"/>
        </w:rPr>
        <w:t> </w:t>
      </w:r>
      <w:r>
        <w:rPr>
          <w:color w:val="1B1B1B"/>
          <w:u w:val="single" w:color="1B1B1B"/>
        </w:rPr>
        <w:t>7:</w:t>
      </w:r>
      <w:r>
        <w:rPr>
          <w:color w:val="1B1B1B"/>
          <w:spacing w:val="-4"/>
          <w:u w:val="single" w:color="1B1B1B"/>
        </w:rPr>
        <w:t> </w:t>
      </w:r>
      <w:r>
        <w:rPr>
          <w:color w:val="1B1B1B"/>
          <w:u w:val="single" w:color="1B1B1B"/>
        </w:rPr>
        <w:t>Other</w:t>
      </w:r>
      <w:r>
        <w:rPr>
          <w:color w:val="1B1B1B"/>
          <w:spacing w:val="-2"/>
          <w:u w:val="single" w:color="1B1B1B"/>
        </w:rPr>
        <w:t> Liabilities</w:t>
      </w:r>
    </w:p>
    <w:p>
      <w:pPr>
        <w:pStyle w:val="BodyText"/>
        <w:spacing w:before="212"/>
        <w:rPr>
          <w:b/>
        </w:rPr>
      </w:pPr>
    </w:p>
    <w:p>
      <w:pPr>
        <w:pStyle w:val="BodyText"/>
        <w:ind w:left="100"/>
      </w:pPr>
      <w:r>
        <w:rPr>
          <w:color w:val="1B1B1B"/>
        </w:rPr>
        <w:t>This</w:t>
      </w:r>
      <w:r>
        <w:rPr>
          <w:color w:val="1B1B1B"/>
          <w:spacing w:val="-5"/>
        </w:rPr>
        <w:t> </w:t>
      </w:r>
      <w:r>
        <w:rPr>
          <w:color w:val="1B1B1B"/>
        </w:rPr>
        <w:t>section</w:t>
      </w:r>
      <w:r>
        <w:rPr>
          <w:color w:val="1B1B1B"/>
          <w:spacing w:val="-4"/>
        </w:rPr>
        <w:t> </w:t>
      </w:r>
      <w:r>
        <w:rPr>
          <w:color w:val="1B1B1B"/>
        </w:rPr>
        <w:t>is</w:t>
      </w:r>
      <w:r>
        <w:rPr>
          <w:color w:val="1B1B1B"/>
          <w:spacing w:val="-5"/>
        </w:rPr>
        <w:t> </w:t>
      </w:r>
      <w:r>
        <w:rPr>
          <w:color w:val="1B1B1B"/>
        </w:rPr>
        <w:t>a</w:t>
      </w:r>
      <w:r>
        <w:rPr>
          <w:color w:val="1B1B1B"/>
          <w:spacing w:val="-3"/>
        </w:rPr>
        <w:t> </w:t>
      </w:r>
      <w:r>
        <w:rPr>
          <w:color w:val="1B1B1B"/>
        </w:rPr>
        <w:t>catch</w:t>
      </w:r>
      <w:r>
        <w:rPr>
          <w:color w:val="1B1B1B"/>
          <w:spacing w:val="-3"/>
        </w:rPr>
        <w:t> </w:t>
      </w:r>
      <w:r>
        <w:rPr>
          <w:color w:val="1B1B1B"/>
        </w:rPr>
        <w:t>all</w:t>
      </w:r>
      <w:r>
        <w:rPr>
          <w:color w:val="1B1B1B"/>
          <w:spacing w:val="-6"/>
        </w:rPr>
        <w:t> </w:t>
      </w:r>
      <w:r>
        <w:rPr>
          <w:color w:val="1B1B1B"/>
        </w:rPr>
        <w:t>where</w:t>
      </w:r>
      <w:r>
        <w:rPr>
          <w:color w:val="1B1B1B"/>
          <w:spacing w:val="-2"/>
        </w:rPr>
        <w:t> </w:t>
      </w:r>
      <w:r>
        <w:rPr>
          <w:color w:val="1B1B1B"/>
        </w:rPr>
        <w:t>you</w:t>
      </w:r>
      <w:r>
        <w:rPr>
          <w:color w:val="1B1B1B"/>
          <w:spacing w:val="-4"/>
        </w:rPr>
        <w:t> </w:t>
      </w:r>
      <w:r>
        <w:rPr>
          <w:color w:val="1B1B1B"/>
        </w:rPr>
        <w:t>can</w:t>
      </w:r>
      <w:r>
        <w:rPr>
          <w:color w:val="1B1B1B"/>
          <w:spacing w:val="-3"/>
        </w:rPr>
        <w:t> </w:t>
      </w:r>
      <w:r>
        <w:rPr>
          <w:color w:val="1B1B1B"/>
        </w:rPr>
        <w:t>list</w:t>
      </w:r>
      <w:r>
        <w:rPr>
          <w:color w:val="1B1B1B"/>
          <w:spacing w:val="-2"/>
        </w:rPr>
        <w:t> </w:t>
      </w:r>
      <w:r>
        <w:rPr>
          <w:color w:val="1B1B1B"/>
        </w:rPr>
        <w:t>any</w:t>
      </w:r>
      <w:r>
        <w:rPr>
          <w:color w:val="1B1B1B"/>
          <w:spacing w:val="-4"/>
        </w:rPr>
        <w:t> </w:t>
      </w:r>
      <w:r>
        <w:rPr>
          <w:color w:val="1B1B1B"/>
        </w:rPr>
        <w:t>other</w:t>
      </w:r>
      <w:r>
        <w:rPr>
          <w:color w:val="1B1B1B"/>
          <w:spacing w:val="-5"/>
        </w:rPr>
        <w:t> </w:t>
      </w:r>
      <w:r>
        <w:rPr>
          <w:color w:val="1B1B1B"/>
        </w:rPr>
        <w:t>liabilities</w:t>
      </w:r>
      <w:r>
        <w:rPr>
          <w:color w:val="1B1B1B"/>
          <w:spacing w:val="-3"/>
        </w:rPr>
        <w:t> </w:t>
      </w:r>
      <w:r>
        <w:rPr>
          <w:color w:val="1B1B1B"/>
        </w:rPr>
        <w:t>not</w:t>
      </w:r>
      <w:r>
        <w:rPr>
          <w:color w:val="1B1B1B"/>
          <w:spacing w:val="-1"/>
        </w:rPr>
        <w:t> </w:t>
      </w:r>
      <w:r>
        <w:rPr>
          <w:color w:val="1B1B1B"/>
        </w:rPr>
        <w:t>previously</w:t>
      </w:r>
      <w:r>
        <w:rPr>
          <w:color w:val="1B1B1B"/>
          <w:spacing w:val="-2"/>
        </w:rPr>
        <w:t> </w:t>
      </w:r>
      <w:r>
        <w:rPr>
          <w:color w:val="1B1B1B"/>
        </w:rPr>
        <w:t>disclosed</w:t>
      </w:r>
      <w:r>
        <w:rPr>
          <w:color w:val="1B1B1B"/>
          <w:spacing w:val="-6"/>
        </w:rPr>
        <w:t> </w:t>
      </w:r>
      <w:r>
        <w:rPr>
          <w:color w:val="1B1B1B"/>
        </w:rPr>
        <w:t>on</w:t>
      </w:r>
      <w:r>
        <w:rPr>
          <w:color w:val="1B1B1B"/>
          <w:spacing w:val="-6"/>
        </w:rPr>
        <w:t> </w:t>
      </w:r>
      <w:r>
        <w:rPr>
          <w:color w:val="1B1B1B"/>
        </w:rPr>
        <w:t>the</w:t>
      </w:r>
      <w:r>
        <w:rPr>
          <w:color w:val="1B1B1B"/>
          <w:spacing w:val="-1"/>
        </w:rPr>
        <w:t> </w:t>
      </w:r>
      <w:r>
        <w:rPr>
          <w:color w:val="1B1B1B"/>
          <w:spacing w:val="-2"/>
        </w:rPr>
        <w:t>form.</w:t>
      </w:r>
    </w:p>
    <w:p>
      <w:pPr>
        <w:pStyle w:val="BodyText"/>
        <w:spacing w:before="140"/>
      </w:pPr>
    </w:p>
    <w:p>
      <w:pPr>
        <w:pStyle w:val="Heading1"/>
        <w:spacing w:before="1"/>
        <w:rPr>
          <w:u w:val="none"/>
        </w:rPr>
      </w:pPr>
      <w:r>
        <w:rPr>
          <w:color w:val="1B1B1B"/>
          <w:u w:val="single" w:color="1B1B1B"/>
        </w:rPr>
        <w:t>Section</w:t>
      </w:r>
      <w:r>
        <w:rPr>
          <w:color w:val="1B1B1B"/>
          <w:spacing w:val="-4"/>
          <w:u w:val="single" w:color="1B1B1B"/>
        </w:rPr>
        <w:t> </w:t>
      </w:r>
      <w:r>
        <w:rPr>
          <w:color w:val="1B1B1B"/>
          <w:u w:val="single" w:color="1B1B1B"/>
        </w:rPr>
        <w:t>8:</w:t>
      </w:r>
      <w:r>
        <w:rPr>
          <w:color w:val="1B1B1B"/>
          <w:spacing w:val="-4"/>
          <w:u w:val="single" w:color="1B1B1B"/>
        </w:rPr>
        <w:t> </w:t>
      </w:r>
      <w:r>
        <w:rPr>
          <w:color w:val="1B1B1B"/>
          <w:u w:val="single" w:color="1B1B1B"/>
        </w:rPr>
        <w:t>Life</w:t>
      </w:r>
      <w:r>
        <w:rPr>
          <w:color w:val="1B1B1B"/>
          <w:spacing w:val="-3"/>
          <w:u w:val="single" w:color="1B1B1B"/>
        </w:rPr>
        <w:t> </w:t>
      </w:r>
      <w:r>
        <w:rPr>
          <w:color w:val="1B1B1B"/>
          <w:spacing w:val="-2"/>
          <w:u w:val="single" w:color="1B1B1B"/>
        </w:rPr>
        <w:t>insurance</w:t>
      </w:r>
    </w:p>
    <w:p>
      <w:pPr>
        <w:pStyle w:val="BodyText"/>
        <w:spacing w:before="212"/>
        <w:rPr>
          <w:b/>
        </w:rPr>
      </w:pPr>
    </w:p>
    <w:p>
      <w:pPr>
        <w:pStyle w:val="BodyText"/>
        <w:spacing w:line="348" w:lineRule="auto"/>
        <w:ind w:left="100" w:right="116"/>
        <w:jc w:val="both"/>
      </w:pPr>
      <w:r>
        <w:rPr>
          <w:color w:val="1B1B1B"/>
        </w:rPr>
        <w:t>List</w:t>
      </w:r>
      <w:r>
        <w:rPr>
          <w:color w:val="1B1B1B"/>
          <w:spacing w:val="-1"/>
        </w:rPr>
        <w:t> </w:t>
      </w:r>
      <w:r>
        <w:rPr>
          <w:color w:val="1B1B1B"/>
        </w:rPr>
        <w:t>all</w:t>
      </w:r>
      <w:r>
        <w:rPr>
          <w:color w:val="1B1B1B"/>
          <w:spacing w:val="-2"/>
        </w:rPr>
        <w:t> </w:t>
      </w:r>
      <w:r>
        <w:rPr>
          <w:color w:val="1B1B1B"/>
        </w:rPr>
        <w:t>the</w:t>
      </w:r>
      <w:r>
        <w:rPr>
          <w:color w:val="1B1B1B"/>
          <w:spacing w:val="-1"/>
        </w:rPr>
        <w:t> </w:t>
      </w:r>
      <w:r>
        <w:rPr>
          <w:color w:val="1B1B1B"/>
        </w:rPr>
        <w:t>life</w:t>
      </w:r>
      <w:r>
        <w:rPr>
          <w:color w:val="1B1B1B"/>
          <w:spacing w:val="-1"/>
        </w:rPr>
        <w:t> </w:t>
      </w:r>
      <w:r>
        <w:rPr>
          <w:color w:val="1B1B1B"/>
        </w:rPr>
        <w:t>insurance</w:t>
      </w:r>
      <w:r>
        <w:rPr>
          <w:color w:val="1B1B1B"/>
          <w:spacing w:val="-1"/>
        </w:rPr>
        <w:t> </w:t>
      </w:r>
      <w:r>
        <w:rPr>
          <w:color w:val="1B1B1B"/>
        </w:rPr>
        <w:t>policies</w:t>
      </w:r>
      <w:r>
        <w:rPr>
          <w:color w:val="1B1B1B"/>
          <w:spacing w:val="-2"/>
        </w:rPr>
        <w:t> </w:t>
      </w:r>
      <w:r>
        <w:rPr>
          <w:color w:val="1B1B1B"/>
        </w:rPr>
        <w:t>you</w:t>
      </w:r>
      <w:r>
        <w:rPr>
          <w:color w:val="1B1B1B"/>
          <w:spacing w:val="-3"/>
        </w:rPr>
        <w:t> </w:t>
      </w:r>
      <w:r>
        <w:rPr>
          <w:color w:val="1B1B1B"/>
        </w:rPr>
        <w:t>have,</w:t>
      </w:r>
      <w:r>
        <w:rPr>
          <w:color w:val="1B1B1B"/>
          <w:spacing w:val="-2"/>
        </w:rPr>
        <w:t> </w:t>
      </w:r>
      <w:r>
        <w:rPr>
          <w:color w:val="1B1B1B"/>
        </w:rPr>
        <w:t>including</w:t>
      </w:r>
      <w:r>
        <w:rPr>
          <w:color w:val="1B1B1B"/>
          <w:spacing w:val="-3"/>
        </w:rPr>
        <w:t> </w:t>
      </w:r>
      <w:r>
        <w:rPr>
          <w:color w:val="1B1B1B"/>
        </w:rPr>
        <w:t>term,</w:t>
      </w:r>
      <w:r>
        <w:rPr>
          <w:color w:val="1B1B1B"/>
          <w:spacing w:val="-2"/>
        </w:rPr>
        <w:t> </w:t>
      </w:r>
      <w:r>
        <w:rPr>
          <w:color w:val="1B1B1B"/>
        </w:rPr>
        <w:t>whole</w:t>
      </w:r>
      <w:r>
        <w:rPr>
          <w:color w:val="1B1B1B"/>
          <w:spacing w:val="-1"/>
        </w:rPr>
        <w:t> </w:t>
      </w:r>
      <w:r>
        <w:rPr>
          <w:color w:val="1B1B1B"/>
        </w:rPr>
        <w:t>life,</w:t>
      </w:r>
      <w:r>
        <w:rPr>
          <w:color w:val="1B1B1B"/>
          <w:spacing w:val="-2"/>
        </w:rPr>
        <w:t> </w:t>
      </w:r>
      <w:r>
        <w:rPr>
          <w:color w:val="1B1B1B"/>
        </w:rPr>
        <w:t>and</w:t>
      </w:r>
      <w:r>
        <w:rPr>
          <w:color w:val="1B1B1B"/>
          <w:spacing w:val="-3"/>
        </w:rPr>
        <w:t> </w:t>
      </w:r>
      <w:r>
        <w:rPr>
          <w:color w:val="1B1B1B"/>
        </w:rPr>
        <w:t>variable</w:t>
      </w:r>
      <w:r>
        <w:rPr>
          <w:color w:val="1B1B1B"/>
          <w:spacing w:val="-4"/>
        </w:rPr>
        <w:t> </w:t>
      </w:r>
      <w:r>
        <w:rPr>
          <w:color w:val="1B1B1B"/>
        </w:rPr>
        <w:t>life</w:t>
      </w:r>
      <w:r>
        <w:rPr>
          <w:color w:val="1B1B1B"/>
          <w:spacing w:val="-1"/>
        </w:rPr>
        <w:t> </w:t>
      </w:r>
      <w:r>
        <w:rPr>
          <w:color w:val="1B1B1B"/>
        </w:rPr>
        <w:t>insurance.</w:t>
      </w:r>
      <w:r>
        <w:rPr>
          <w:color w:val="1B1B1B"/>
          <w:spacing w:val="-2"/>
        </w:rPr>
        <w:t> </w:t>
      </w:r>
      <w:r>
        <w:rPr>
          <w:color w:val="1B1B1B"/>
        </w:rPr>
        <w:t>Provide face value that would be provided to your beneficiaries, as well as the cash surrender value if you have whole life. Also list the full names of policy beneficiaries.</w:t>
      </w:r>
    </w:p>
    <w:sectPr>
      <w:pgSz w:w="12240" w:h="15840"/>
      <w:pgMar w:top="14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180"/>
      </w:pPr>
      <w:rPr>
        <w:rFonts w:hint="default" w:ascii="Symbol" w:hAnsi="Symbol" w:eastAsia="Symbol" w:cs="Symbol"/>
        <w:b w:val="0"/>
        <w:bCs w:val="0"/>
        <w:i w:val="0"/>
        <w:iCs w:val="0"/>
        <w:color w:val="1B1B1B"/>
        <w:spacing w:val="0"/>
        <w:w w:val="99"/>
        <w:sz w:val="20"/>
        <w:szCs w:val="20"/>
        <w:lang w:val="en-US" w:eastAsia="en-US" w:bidi="ar-SA"/>
      </w:rPr>
    </w:lvl>
    <w:lvl w:ilvl="1">
      <w:start w:val="0"/>
      <w:numFmt w:val="bullet"/>
      <w:lvlText w:val="•"/>
      <w:lvlJc w:val="left"/>
      <w:pPr>
        <w:ind w:left="1696" w:hanging="180"/>
      </w:pPr>
      <w:rPr>
        <w:rFonts w:hint="default"/>
        <w:lang w:val="en-US" w:eastAsia="en-US" w:bidi="ar-SA"/>
      </w:rPr>
    </w:lvl>
    <w:lvl w:ilvl="2">
      <w:start w:val="0"/>
      <w:numFmt w:val="bullet"/>
      <w:lvlText w:val="•"/>
      <w:lvlJc w:val="left"/>
      <w:pPr>
        <w:ind w:left="2572" w:hanging="180"/>
      </w:pPr>
      <w:rPr>
        <w:rFonts w:hint="default"/>
        <w:lang w:val="en-US" w:eastAsia="en-US" w:bidi="ar-SA"/>
      </w:rPr>
    </w:lvl>
    <w:lvl w:ilvl="3">
      <w:start w:val="0"/>
      <w:numFmt w:val="bullet"/>
      <w:lvlText w:val="•"/>
      <w:lvlJc w:val="left"/>
      <w:pPr>
        <w:ind w:left="3448" w:hanging="180"/>
      </w:pPr>
      <w:rPr>
        <w:rFonts w:hint="default"/>
        <w:lang w:val="en-US" w:eastAsia="en-US" w:bidi="ar-SA"/>
      </w:rPr>
    </w:lvl>
    <w:lvl w:ilvl="4">
      <w:start w:val="0"/>
      <w:numFmt w:val="bullet"/>
      <w:lvlText w:val="•"/>
      <w:lvlJc w:val="left"/>
      <w:pPr>
        <w:ind w:left="4324" w:hanging="180"/>
      </w:pPr>
      <w:rPr>
        <w:rFonts w:hint="default"/>
        <w:lang w:val="en-US" w:eastAsia="en-US" w:bidi="ar-SA"/>
      </w:rPr>
    </w:lvl>
    <w:lvl w:ilvl="5">
      <w:start w:val="0"/>
      <w:numFmt w:val="bullet"/>
      <w:lvlText w:val="•"/>
      <w:lvlJc w:val="left"/>
      <w:pPr>
        <w:ind w:left="5200" w:hanging="180"/>
      </w:pPr>
      <w:rPr>
        <w:rFonts w:hint="default"/>
        <w:lang w:val="en-US" w:eastAsia="en-US" w:bidi="ar-SA"/>
      </w:rPr>
    </w:lvl>
    <w:lvl w:ilvl="6">
      <w:start w:val="0"/>
      <w:numFmt w:val="bullet"/>
      <w:lvlText w:val="•"/>
      <w:lvlJc w:val="left"/>
      <w:pPr>
        <w:ind w:left="6076" w:hanging="180"/>
      </w:pPr>
      <w:rPr>
        <w:rFonts w:hint="default"/>
        <w:lang w:val="en-US" w:eastAsia="en-US" w:bidi="ar-SA"/>
      </w:rPr>
    </w:lvl>
    <w:lvl w:ilvl="7">
      <w:start w:val="0"/>
      <w:numFmt w:val="bullet"/>
      <w:lvlText w:val="•"/>
      <w:lvlJc w:val="left"/>
      <w:pPr>
        <w:ind w:left="6952" w:hanging="180"/>
      </w:pPr>
      <w:rPr>
        <w:rFonts w:hint="default"/>
        <w:lang w:val="en-US" w:eastAsia="en-US" w:bidi="ar-SA"/>
      </w:rPr>
    </w:lvl>
    <w:lvl w:ilvl="8">
      <w:start w:val="0"/>
      <w:numFmt w:val="bullet"/>
      <w:lvlText w:val="•"/>
      <w:lvlJc w:val="left"/>
      <w:pPr>
        <w:ind w:left="7828" w:hanging="18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8"/>
      <w:szCs w:val="28"/>
      <w:u w:val="single" w:color="000000"/>
      <w:lang w:val="en-US" w:eastAsia="en-US" w:bidi="ar-SA"/>
    </w:rPr>
  </w:style>
  <w:style w:styleId="Title" w:type="paragraph">
    <w:name w:val="Title"/>
    <w:basedOn w:val="Normal"/>
    <w:uiPriority w:val="1"/>
    <w:qFormat/>
    <w:pPr>
      <w:ind w:left="208"/>
    </w:pPr>
    <w:rPr>
      <w:rFonts w:ascii="Calibri" w:hAnsi="Calibri" w:eastAsia="Calibri" w:cs="Calibri"/>
      <w:b/>
      <w:bCs/>
      <w:sz w:val="36"/>
      <w:szCs w:val="36"/>
      <w:u w:val="single" w:color="000000"/>
      <w:lang w:val="en-US" w:eastAsia="en-US" w:bidi="ar-SA"/>
    </w:rPr>
  </w:style>
  <w:style w:styleId="ListParagraph" w:type="paragraph">
    <w:name w:val="List Paragraph"/>
    <w:basedOn w:val="Normal"/>
    <w:uiPriority w:val="1"/>
    <w:qFormat/>
    <w:pPr>
      <w:spacing w:before="120"/>
      <w:ind w:left="819" w:hanging="17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kbb.com/"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 Small Business Adminsitration</dc:creator>
  <dc:subject>The purpose of this form is to collect information about the Business Applicant and its owners’ financial condition.</dc:subject>
  <dcterms:created xsi:type="dcterms:W3CDTF">2026-01-28T21:35:37Z</dcterms:created>
  <dcterms:modified xsi:type="dcterms:W3CDTF">2026-01-28T21:35:37Z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2026-01-28T00:00:00Z</vt:filetime>
  </property>
  <property fmtid="{D5CDD505-2E9C-101B-9397-08002B2CF9AE}" pid="3" name="Creator">
    <vt:lpwstr>Adobe Acrobat Pro (64-bit) 24.5.20421</vt:lpwstr>
  </property>
  <property fmtid="{D5CDD505-2E9C-101B-9397-08002B2CF9AE}" pid="4" name="LastSaved">
    <vt:filetime>2026-01-28T00:00:00Z</vt:filetime>
  </property>
  <property fmtid="{D5CDD505-2E9C-101B-9397-08002B2CF9AE}" pid="5" name="Producer">
    <vt:lpwstr>Adobe Acrobat Pro (64-bit) 24.5.20421</vt:lpwstr>
  </property>
</Properties>
</file>